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A9A9" w14:textId="5536CC73" w:rsidR="00596E2B" w:rsidRPr="00825422" w:rsidRDefault="00596E2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825422">
        <w:rPr>
          <w:rFonts w:ascii="Arial" w:hAnsi="Arial" w:cs="Arial"/>
          <w:b/>
          <w:sz w:val="36"/>
          <w:szCs w:val="36"/>
        </w:rPr>
        <w:t>Wijzigingstabel</w:t>
      </w:r>
      <w:r w:rsidR="00D75ADD">
        <w:rPr>
          <w:rFonts w:ascii="Arial" w:hAnsi="Arial" w:cs="Arial"/>
          <w:b/>
          <w:sz w:val="36"/>
          <w:szCs w:val="36"/>
        </w:rPr>
        <w:t xml:space="preserve"> t.o.v. 3.2</w:t>
      </w:r>
    </w:p>
    <w:p w14:paraId="77C3274A" w14:textId="77777777" w:rsidR="00596E2B" w:rsidRPr="00DE4DDE" w:rsidRDefault="00596E2B" w:rsidP="00596E2B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0"/>
        <w:gridCol w:w="1834"/>
        <w:gridCol w:w="1097"/>
        <w:gridCol w:w="6328"/>
        <w:gridCol w:w="5167"/>
      </w:tblGrid>
      <w:tr w:rsidR="00596E2B" w:rsidRPr="00DE4DDE" w14:paraId="39FEC9EB" w14:textId="77777777" w:rsidTr="00D75ADD">
        <w:tc>
          <w:tcPr>
            <w:tcW w:w="700" w:type="dxa"/>
            <w:shd w:val="clear" w:color="auto" w:fill="A6A6A6" w:themeFill="background1" w:themeFillShade="A6"/>
          </w:tcPr>
          <w:p w14:paraId="09BB0191" w14:textId="1B54984F" w:rsidR="00596E2B" w:rsidRPr="00DE4DDE" w:rsidRDefault="00596E2B" w:rsidP="00596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834" w:type="dxa"/>
            <w:shd w:val="clear" w:color="auto" w:fill="A6A6A6" w:themeFill="background1" w:themeFillShade="A6"/>
          </w:tcPr>
          <w:p w14:paraId="6637C2AF" w14:textId="1A904221" w:rsidR="00596E2B" w:rsidRPr="00DE4DDE" w:rsidRDefault="00596E2B" w:rsidP="00596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Datum wijziging</w:t>
            </w:r>
          </w:p>
        </w:tc>
        <w:tc>
          <w:tcPr>
            <w:tcW w:w="1097" w:type="dxa"/>
            <w:shd w:val="clear" w:color="auto" w:fill="A6A6A6" w:themeFill="background1" w:themeFillShade="A6"/>
          </w:tcPr>
          <w:p w14:paraId="04349775" w14:textId="2B459C2B" w:rsidR="00596E2B" w:rsidRPr="00DE4DDE" w:rsidRDefault="00596E2B" w:rsidP="00596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Versie</w:t>
            </w:r>
          </w:p>
        </w:tc>
        <w:tc>
          <w:tcPr>
            <w:tcW w:w="6328" w:type="dxa"/>
            <w:shd w:val="clear" w:color="auto" w:fill="A6A6A6" w:themeFill="background1" w:themeFillShade="A6"/>
          </w:tcPr>
          <w:p w14:paraId="70A31BD9" w14:textId="260F5B9E" w:rsidR="00596E2B" w:rsidRPr="00DE4DDE" w:rsidRDefault="00596E2B" w:rsidP="00596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Wijziging t.o.v. vorige versie</w:t>
            </w:r>
          </w:p>
        </w:tc>
        <w:tc>
          <w:tcPr>
            <w:tcW w:w="5167" w:type="dxa"/>
            <w:shd w:val="clear" w:color="auto" w:fill="A6A6A6" w:themeFill="background1" w:themeFillShade="A6"/>
          </w:tcPr>
          <w:p w14:paraId="3C704473" w14:textId="363A7A4A" w:rsidR="00596E2B" w:rsidRPr="00DE4DDE" w:rsidRDefault="00596E2B" w:rsidP="00596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Besproken op en met</w:t>
            </w:r>
          </w:p>
        </w:tc>
      </w:tr>
      <w:tr w:rsidR="00596E2B" w:rsidRPr="00DE4DDE" w14:paraId="4A975B0F" w14:textId="77777777" w:rsidTr="00D75ADD">
        <w:tc>
          <w:tcPr>
            <w:tcW w:w="700" w:type="dxa"/>
          </w:tcPr>
          <w:p w14:paraId="1512AE53" w14:textId="521F32C8" w:rsidR="00596E2B" w:rsidRPr="00DE4DDE" w:rsidRDefault="00D75ADD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06D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4" w:type="dxa"/>
          </w:tcPr>
          <w:p w14:paraId="08B663F9" w14:textId="305AFACF" w:rsidR="00596E2B" w:rsidRPr="00DE4DDE" w:rsidRDefault="00E06D57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11.09.2023</w:t>
            </w:r>
          </w:p>
        </w:tc>
        <w:tc>
          <w:tcPr>
            <w:tcW w:w="1097" w:type="dxa"/>
          </w:tcPr>
          <w:p w14:paraId="5825F550" w14:textId="7A2D401D" w:rsidR="00596E2B" w:rsidRPr="00DE4DDE" w:rsidRDefault="00E06D57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2023</w:t>
            </w:r>
          </w:p>
        </w:tc>
        <w:tc>
          <w:tcPr>
            <w:tcW w:w="6328" w:type="dxa"/>
          </w:tcPr>
          <w:p w14:paraId="5B1A7EBE" w14:textId="77777777" w:rsidR="00596E2B" w:rsidRPr="005E2485" w:rsidRDefault="00921C46" w:rsidP="005E2485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5E2485">
              <w:rPr>
                <w:rFonts w:ascii="Arial" w:hAnsi="Arial" w:cs="Arial"/>
                <w:sz w:val="18"/>
                <w:szCs w:val="18"/>
              </w:rPr>
              <w:t>p. 4 Verwachtingen audit: vraagstelling aangepast/toegevoegd</w:t>
            </w:r>
          </w:p>
          <w:p w14:paraId="1B775B8B" w14:textId="77777777" w:rsidR="00921C46" w:rsidRPr="005E2485" w:rsidRDefault="000772FD" w:rsidP="005E2485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5E2485">
              <w:rPr>
                <w:rFonts w:ascii="Arial" w:hAnsi="Arial" w:cs="Arial"/>
                <w:sz w:val="18"/>
                <w:szCs w:val="18"/>
              </w:rPr>
              <w:t>Punt 3 van de punten voor verwerking reflectie aangevuld met de vraag: ‘Waarin is dit succes toe te schrijven?’</w:t>
            </w:r>
            <w:r w:rsidR="00085A6C" w:rsidRPr="005E24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726935" w14:textId="77777777" w:rsidR="00085A6C" w:rsidRPr="005E2485" w:rsidRDefault="00085A6C" w:rsidP="005E2485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5E2485">
              <w:rPr>
                <w:rFonts w:ascii="Arial" w:hAnsi="Arial" w:cs="Arial"/>
                <w:sz w:val="18"/>
                <w:szCs w:val="18"/>
              </w:rPr>
              <w:t xml:space="preserve">De volgende </w:t>
            </w:r>
            <w:proofErr w:type="spellStart"/>
            <w:r w:rsidRPr="005E2485">
              <w:rPr>
                <w:rFonts w:ascii="Arial" w:hAnsi="Arial" w:cs="Arial"/>
                <w:sz w:val="18"/>
                <w:szCs w:val="18"/>
              </w:rPr>
              <w:t>kpi’s</w:t>
            </w:r>
            <w:proofErr w:type="spellEnd"/>
            <w:r w:rsidRPr="005E2485">
              <w:rPr>
                <w:rFonts w:ascii="Arial" w:hAnsi="Arial" w:cs="Arial"/>
                <w:sz w:val="18"/>
                <w:szCs w:val="18"/>
              </w:rPr>
              <w:t xml:space="preserve"> zijn verwijderd: c1,</w:t>
            </w:r>
            <w:r w:rsidR="00B70660" w:rsidRPr="005E24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2485">
              <w:rPr>
                <w:rFonts w:ascii="Arial" w:hAnsi="Arial" w:cs="Arial"/>
                <w:sz w:val="18"/>
                <w:szCs w:val="18"/>
              </w:rPr>
              <w:t>e2, g1, j2, q1, q2</w:t>
            </w:r>
            <w:r w:rsidR="00B70660" w:rsidRPr="005E2485">
              <w:rPr>
                <w:rFonts w:ascii="Arial" w:hAnsi="Arial" w:cs="Arial"/>
                <w:sz w:val="18"/>
                <w:szCs w:val="18"/>
              </w:rPr>
              <w:t xml:space="preserve">. Hiervan zijn de volgende </w:t>
            </w:r>
            <w:proofErr w:type="spellStart"/>
            <w:r w:rsidR="00B70660" w:rsidRPr="005E2485">
              <w:rPr>
                <w:rFonts w:ascii="Arial" w:hAnsi="Arial" w:cs="Arial"/>
                <w:sz w:val="18"/>
                <w:szCs w:val="18"/>
              </w:rPr>
              <w:t>kpi’s</w:t>
            </w:r>
            <w:proofErr w:type="spellEnd"/>
            <w:r w:rsidR="00B70660" w:rsidRPr="005E2485">
              <w:rPr>
                <w:rFonts w:ascii="Arial" w:hAnsi="Arial" w:cs="Arial"/>
                <w:sz w:val="18"/>
                <w:szCs w:val="18"/>
              </w:rPr>
              <w:t xml:space="preserve"> geïntegreerd met een andere </w:t>
            </w:r>
            <w:proofErr w:type="spellStart"/>
            <w:r w:rsidR="00B70660" w:rsidRPr="005E2485">
              <w:rPr>
                <w:rFonts w:ascii="Arial" w:hAnsi="Arial" w:cs="Arial"/>
                <w:sz w:val="18"/>
                <w:szCs w:val="18"/>
              </w:rPr>
              <w:t>kpi</w:t>
            </w:r>
            <w:proofErr w:type="spellEnd"/>
            <w:r w:rsidR="00B70660" w:rsidRPr="005E2485">
              <w:rPr>
                <w:rFonts w:ascii="Arial" w:hAnsi="Arial" w:cs="Arial"/>
                <w:sz w:val="18"/>
                <w:szCs w:val="18"/>
              </w:rPr>
              <w:t>: c1 in d1, e2 in e1, g1 in f1, j2 in j1.</w:t>
            </w:r>
          </w:p>
          <w:p w14:paraId="33D0D821" w14:textId="77777777" w:rsidR="00F80ECD" w:rsidRPr="005E2485" w:rsidRDefault="00F80ECD" w:rsidP="005E2485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5E2485">
              <w:rPr>
                <w:rFonts w:ascii="Arial" w:hAnsi="Arial" w:cs="Arial"/>
                <w:sz w:val="18"/>
                <w:szCs w:val="18"/>
              </w:rPr>
              <w:t xml:space="preserve">Kpi1 v1: toetsafname opgenomen in de </w:t>
            </w:r>
            <w:proofErr w:type="spellStart"/>
            <w:r w:rsidRPr="005E2485">
              <w:rPr>
                <w:rFonts w:ascii="Arial" w:hAnsi="Arial" w:cs="Arial"/>
                <w:sz w:val="18"/>
                <w:szCs w:val="18"/>
              </w:rPr>
              <w:t>kpi</w:t>
            </w:r>
            <w:proofErr w:type="spellEnd"/>
            <w:r w:rsidRPr="005E24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2485">
              <w:rPr>
                <w:rFonts w:ascii="Arial" w:hAnsi="Arial" w:cs="Arial"/>
                <w:sz w:val="18"/>
                <w:szCs w:val="18"/>
              </w:rPr>
              <w:t>beschrijveing</w:t>
            </w:r>
            <w:proofErr w:type="spellEnd"/>
          </w:p>
          <w:p w14:paraId="13E65ED0" w14:textId="5913EAEA" w:rsidR="00F80ECD" w:rsidRPr="005E2485" w:rsidRDefault="00F80ECD" w:rsidP="005E2485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5E2485">
              <w:rPr>
                <w:rFonts w:ascii="Arial" w:hAnsi="Arial" w:cs="Arial"/>
                <w:sz w:val="18"/>
                <w:szCs w:val="18"/>
              </w:rPr>
              <w:t xml:space="preserve">Deel 3 Uitvoering toetsafname is verwijderd. Toetsafname is </w:t>
            </w:r>
            <w:proofErr w:type="spellStart"/>
            <w:r w:rsidRPr="005E2485">
              <w:rPr>
                <w:rFonts w:ascii="Arial" w:hAnsi="Arial" w:cs="Arial"/>
                <w:sz w:val="18"/>
                <w:szCs w:val="18"/>
              </w:rPr>
              <w:t>geintergreerd</w:t>
            </w:r>
            <w:proofErr w:type="spellEnd"/>
            <w:r w:rsidRPr="005E2485">
              <w:rPr>
                <w:rFonts w:ascii="Arial" w:hAnsi="Arial" w:cs="Arial"/>
                <w:sz w:val="18"/>
                <w:szCs w:val="18"/>
              </w:rPr>
              <w:t xml:space="preserve"> in de </w:t>
            </w:r>
            <w:proofErr w:type="spellStart"/>
            <w:r w:rsidRPr="005E2485">
              <w:rPr>
                <w:rFonts w:ascii="Arial" w:hAnsi="Arial" w:cs="Arial"/>
                <w:sz w:val="18"/>
                <w:szCs w:val="18"/>
              </w:rPr>
              <w:t>kpi’s</w:t>
            </w:r>
            <w:proofErr w:type="spellEnd"/>
            <w:r w:rsidRPr="005E2485">
              <w:rPr>
                <w:rFonts w:ascii="Arial" w:hAnsi="Arial" w:cs="Arial"/>
                <w:sz w:val="18"/>
                <w:szCs w:val="18"/>
              </w:rPr>
              <w:t xml:space="preserve"> van deel 1 en 2. Hiermee is de checklist </w:t>
            </w:r>
            <w:r w:rsidR="005E2485">
              <w:rPr>
                <w:rFonts w:ascii="Arial" w:hAnsi="Arial" w:cs="Arial"/>
                <w:sz w:val="18"/>
                <w:szCs w:val="18"/>
              </w:rPr>
              <w:t xml:space="preserve">op p. 16 </w:t>
            </w:r>
            <w:r w:rsidR="00C307C9" w:rsidRPr="005E2485">
              <w:rPr>
                <w:rFonts w:ascii="Arial" w:hAnsi="Arial" w:cs="Arial"/>
                <w:sz w:val="18"/>
                <w:szCs w:val="18"/>
              </w:rPr>
              <w:t>i.p.v. deel 4 nu deel 3.</w:t>
            </w:r>
          </w:p>
          <w:p w14:paraId="4340DE32" w14:textId="5C955558" w:rsidR="00C307C9" w:rsidRPr="005E2485" w:rsidRDefault="00C307C9" w:rsidP="00596E2B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2485">
              <w:rPr>
                <w:rFonts w:ascii="Arial" w:hAnsi="Arial" w:cs="Arial"/>
                <w:bCs/>
                <w:sz w:val="18"/>
                <w:szCs w:val="18"/>
              </w:rPr>
              <w:t>p. 1</w:t>
            </w:r>
            <w:r w:rsidR="005E2485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5E2485">
              <w:rPr>
                <w:rFonts w:ascii="Arial" w:hAnsi="Arial" w:cs="Arial"/>
                <w:bCs/>
                <w:sz w:val="18"/>
                <w:szCs w:val="18"/>
              </w:rPr>
              <w:t xml:space="preserve"> Uitbesteden van delen van opleidingen aan andere opleidingsinstituten</w:t>
            </w:r>
            <w:r w:rsidR="005E2485" w:rsidRPr="005E2485">
              <w:rPr>
                <w:rFonts w:ascii="Arial" w:hAnsi="Arial" w:cs="Arial"/>
                <w:bCs/>
                <w:sz w:val="18"/>
                <w:szCs w:val="18"/>
              </w:rPr>
              <w:t>: zin met het voorbeeld van een duikopleiding onder de tabel is verwijderd.</w:t>
            </w:r>
          </w:p>
        </w:tc>
        <w:tc>
          <w:tcPr>
            <w:tcW w:w="5167" w:type="dxa"/>
          </w:tcPr>
          <w:p w14:paraId="2A98FFBA" w14:textId="7E1D74F7" w:rsidR="00596E2B" w:rsidRPr="00DE4DDE" w:rsidRDefault="00620411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 punten komen voort uit de </w:t>
            </w:r>
            <w:r w:rsidR="00376C95">
              <w:rPr>
                <w:rFonts w:ascii="Arial" w:hAnsi="Arial" w:cs="Arial"/>
                <w:sz w:val="18"/>
                <w:szCs w:val="18"/>
              </w:rPr>
              <w:t xml:space="preserve">aangepaste </w:t>
            </w:r>
            <w:r w:rsidR="007F1051">
              <w:rPr>
                <w:rFonts w:ascii="Arial" w:hAnsi="Arial" w:cs="Arial"/>
                <w:sz w:val="18"/>
                <w:szCs w:val="18"/>
              </w:rPr>
              <w:t>Handleiding Toetsing Kwaliteit Aanbieders Brandweeropleid</w:t>
            </w:r>
            <w:r w:rsidR="00016577">
              <w:rPr>
                <w:rFonts w:ascii="Arial" w:hAnsi="Arial" w:cs="Arial"/>
                <w:sz w:val="18"/>
                <w:szCs w:val="18"/>
              </w:rPr>
              <w:t>i</w:t>
            </w:r>
            <w:r w:rsidR="007F1051">
              <w:rPr>
                <w:rFonts w:ascii="Arial" w:hAnsi="Arial" w:cs="Arial"/>
                <w:sz w:val="18"/>
                <w:szCs w:val="18"/>
              </w:rPr>
              <w:t xml:space="preserve">ngen </w:t>
            </w:r>
            <w:r w:rsidR="00016577">
              <w:rPr>
                <w:rFonts w:ascii="Arial" w:hAnsi="Arial" w:cs="Arial"/>
                <w:sz w:val="18"/>
                <w:szCs w:val="18"/>
              </w:rPr>
              <w:t xml:space="preserve">naar aanleiding van de uitgevoerde </w:t>
            </w:r>
            <w:r>
              <w:rPr>
                <w:rFonts w:ascii="Arial" w:hAnsi="Arial" w:cs="Arial"/>
                <w:sz w:val="18"/>
                <w:szCs w:val="18"/>
              </w:rPr>
              <w:t>evaluatie van de auditsystematiek</w:t>
            </w:r>
            <w:r w:rsidR="003E2E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6C95">
              <w:rPr>
                <w:rFonts w:ascii="Arial" w:hAnsi="Arial" w:cs="Arial"/>
                <w:sz w:val="18"/>
                <w:szCs w:val="18"/>
              </w:rPr>
              <w:t>Q2 2023.</w:t>
            </w:r>
          </w:p>
        </w:tc>
      </w:tr>
      <w:tr w:rsidR="002F2520" w:rsidRPr="00DE4DDE" w14:paraId="7DE43D3E" w14:textId="77777777" w:rsidTr="00D75ADD">
        <w:tc>
          <w:tcPr>
            <w:tcW w:w="700" w:type="dxa"/>
          </w:tcPr>
          <w:p w14:paraId="227A3EFA" w14:textId="399A27E7" w:rsidR="002F2520" w:rsidRPr="002F2520" w:rsidRDefault="002F2520" w:rsidP="00D75ADD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46CEB371" w14:textId="239851C7" w:rsidR="002F2520" w:rsidRDefault="002F2520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8B3AD9">
              <w:rPr>
                <w:rFonts w:ascii="Arial" w:hAnsi="Arial" w:cs="Arial"/>
                <w:sz w:val="18"/>
                <w:szCs w:val="18"/>
              </w:rPr>
              <w:t>.12.2023</w:t>
            </w:r>
          </w:p>
        </w:tc>
        <w:tc>
          <w:tcPr>
            <w:tcW w:w="1097" w:type="dxa"/>
          </w:tcPr>
          <w:p w14:paraId="02C6DFDB" w14:textId="4C5874C9" w:rsidR="002F2520" w:rsidRDefault="008B3AD9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2023</w:t>
            </w:r>
          </w:p>
        </w:tc>
        <w:tc>
          <w:tcPr>
            <w:tcW w:w="6328" w:type="dxa"/>
          </w:tcPr>
          <w:p w14:paraId="310D8AC5" w14:textId="77777777" w:rsidR="002F2520" w:rsidRDefault="009422D9" w:rsidP="00B72D1C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i2 toegevoegd.</w:t>
            </w:r>
          </w:p>
          <w:p w14:paraId="228673F5" w14:textId="572EABDA" w:rsidR="002F2941" w:rsidRPr="005E2485" w:rsidRDefault="002F2941" w:rsidP="00B72D1C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Pagina 18 KAB 3.0 aangepast in KAB 3.3</w:t>
            </w:r>
          </w:p>
        </w:tc>
        <w:tc>
          <w:tcPr>
            <w:tcW w:w="5167" w:type="dxa"/>
          </w:tcPr>
          <w:p w14:paraId="1B1B359B" w14:textId="60D1354D" w:rsidR="002F2520" w:rsidRDefault="009C2112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Punten komen voort uit de aangepaste Handleiding Toetsing Kwaliteit Aanbieders Brandweeropleidingen. </w:t>
            </w:r>
            <w:r w:rsidR="00BD5187">
              <w:rPr>
                <w:rFonts w:ascii="Arial" w:hAnsi="Arial" w:cs="Arial"/>
                <w:sz w:val="18"/>
                <w:szCs w:val="18"/>
              </w:rPr>
              <w:t>Beiden waren nog niet juist doorgevoerd in de 1</w:t>
            </w:r>
            <w:r w:rsidR="00BD5187" w:rsidRPr="00BD5187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BD5187">
              <w:rPr>
                <w:rFonts w:ascii="Arial" w:hAnsi="Arial" w:cs="Arial"/>
                <w:sz w:val="18"/>
                <w:szCs w:val="18"/>
              </w:rPr>
              <w:t xml:space="preserve"> versie verstrekt aan COVB, BOGO, BON.</w:t>
            </w:r>
          </w:p>
        </w:tc>
      </w:tr>
      <w:tr w:rsidR="00845C5F" w:rsidRPr="00DE4DDE" w14:paraId="232D4B68" w14:textId="77777777" w:rsidTr="00D75ADD">
        <w:tc>
          <w:tcPr>
            <w:tcW w:w="700" w:type="dxa"/>
          </w:tcPr>
          <w:p w14:paraId="2C07CBB7" w14:textId="77777777" w:rsidR="00845C5F" w:rsidRPr="002F2520" w:rsidRDefault="00845C5F" w:rsidP="00D75ADD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421F0851" w14:textId="0C6CC040" w:rsidR="00845C5F" w:rsidRDefault="00845C5F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B1FA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B1FA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B1F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14:paraId="3B8EE74A" w14:textId="049076FE" w:rsidR="00845C5F" w:rsidRDefault="00845C5F" w:rsidP="00596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8" w:type="dxa"/>
          </w:tcPr>
          <w:p w14:paraId="744BCFE1" w14:textId="15C9A38E" w:rsidR="00845C5F" w:rsidRDefault="00845C5F" w:rsidP="00B72D1C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 2 titel 3.2 aangepast in 3.3</w:t>
            </w:r>
          </w:p>
        </w:tc>
        <w:tc>
          <w:tcPr>
            <w:tcW w:w="5167" w:type="dxa"/>
          </w:tcPr>
          <w:p w14:paraId="1B72EE51" w14:textId="2164F656" w:rsidR="00845C5F" w:rsidRDefault="005071C8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N.v.t.</w:t>
            </w:r>
          </w:p>
        </w:tc>
      </w:tr>
      <w:tr w:rsidR="00F64C56" w:rsidRPr="00DE4DDE" w14:paraId="2DF99B46" w14:textId="77777777" w:rsidTr="00D75ADD">
        <w:tc>
          <w:tcPr>
            <w:tcW w:w="700" w:type="dxa"/>
          </w:tcPr>
          <w:p w14:paraId="096DFB7D" w14:textId="77777777" w:rsidR="00F64C56" w:rsidRPr="002F2520" w:rsidRDefault="00F64C56" w:rsidP="00D75ADD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5B55A275" w14:textId="2865DDCE" w:rsidR="00F64C56" w:rsidRDefault="00F64C56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30.12.2024</w:t>
            </w:r>
          </w:p>
        </w:tc>
        <w:tc>
          <w:tcPr>
            <w:tcW w:w="1097" w:type="dxa"/>
          </w:tcPr>
          <w:p w14:paraId="7F46373F" w14:textId="77098D70" w:rsidR="00F64C56" w:rsidRDefault="00F64C56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28" w:type="dxa"/>
          </w:tcPr>
          <w:p w14:paraId="43C2566F" w14:textId="70E33C23" w:rsidR="00F64C56" w:rsidRDefault="00F23F49" w:rsidP="00B72D1C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d1 grijs gemarkeerd vanwege kritische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kpi</w:t>
            </w:r>
            <w:proofErr w:type="spellEnd"/>
          </w:p>
        </w:tc>
        <w:tc>
          <w:tcPr>
            <w:tcW w:w="5167" w:type="dxa"/>
          </w:tcPr>
          <w:p w14:paraId="117AC58E" w14:textId="6457C4AA" w:rsidR="00F64C56" w:rsidRDefault="005071C8" w:rsidP="00596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N.v.t.</w:t>
            </w:r>
            <w:r w:rsidR="00B95CDA">
              <w:rPr>
                <w:rFonts w:ascii="Arial" w:hAnsi="Arial" w:cs="Arial"/>
                <w:sz w:val="18"/>
                <w:szCs w:val="18"/>
              </w:rPr>
              <w:t xml:space="preserve"> aanpassing o.b.v. de</w:t>
            </w:r>
            <w:r w:rsidR="006903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C88">
              <w:rPr>
                <w:rFonts w:ascii="Arial" w:hAnsi="Arial" w:cs="Arial"/>
                <w:sz w:val="18"/>
                <w:szCs w:val="18"/>
              </w:rPr>
              <w:t xml:space="preserve">reeds bestaande </w:t>
            </w:r>
            <w:r w:rsidR="00B95CDA">
              <w:rPr>
                <w:rFonts w:ascii="Arial" w:hAnsi="Arial" w:cs="Arial"/>
                <w:sz w:val="18"/>
                <w:szCs w:val="18"/>
              </w:rPr>
              <w:t>handleiding.</w:t>
            </w:r>
            <w:r w:rsidR="00561C88">
              <w:rPr>
                <w:rFonts w:ascii="Arial" w:hAnsi="Arial" w:cs="Arial"/>
                <w:sz w:val="18"/>
                <w:szCs w:val="18"/>
              </w:rPr>
              <w:t xml:space="preserve"> Grijze codering bleek nog niet doorgevoerd te zijn in de zelfevaluatie.</w:t>
            </w:r>
          </w:p>
        </w:tc>
      </w:tr>
    </w:tbl>
    <w:p w14:paraId="51F24787" w14:textId="60203BC8" w:rsidR="00B82A84" w:rsidRPr="00825422" w:rsidRDefault="00596E2B" w:rsidP="005E2485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4DDE">
        <w:rPr>
          <w:rFonts w:ascii="Arial" w:hAnsi="Arial" w:cs="Arial"/>
          <w:b/>
          <w:sz w:val="18"/>
          <w:szCs w:val="18"/>
        </w:rPr>
        <w:br w:type="page"/>
      </w:r>
      <w:r w:rsidR="00B82A84" w:rsidRPr="00825422">
        <w:rPr>
          <w:rFonts w:ascii="Arial" w:hAnsi="Arial" w:cs="Arial"/>
          <w:b/>
          <w:sz w:val="36"/>
          <w:szCs w:val="36"/>
        </w:rPr>
        <w:lastRenderedPageBreak/>
        <w:t>Zelfevaluatie waarderingskader Kwaliteit Aan</w:t>
      </w:r>
      <w:r w:rsidR="006D0FC4">
        <w:rPr>
          <w:rFonts w:ascii="Arial" w:hAnsi="Arial" w:cs="Arial"/>
          <w:b/>
          <w:sz w:val="36"/>
          <w:szCs w:val="36"/>
        </w:rPr>
        <w:t>bieders Brandweeropleidingen 3.</w:t>
      </w:r>
      <w:r w:rsidR="000C08FB">
        <w:rPr>
          <w:rFonts w:ascii="Arial" w:hAnsi="Arial" w:cs="Arial"/>
          <w:b/>
          <w:sz w:val="36"/>
          <w:szCs w:val="36"/>
        </w:rPr>
        <w:t>3</w:t>
      </w:r>
    </w:p>
    <w:p w14:paraId="56AEE32E" w14:textId="77777777" w:rsidR="00B82A84" w:rsidRPr="00DE4DDE" w:rsidRDefault="00B82A84" w:rsidP="00A0088B">
      <w:pPr>
        <w:pStyle w:val="Geenafstand"/>
        <w:rPr>
          <w:rFonts w:ascii="Arial" w:hAnsi="Arial" w:cs="Arial"/>
          <w:b/>
          <w:sz w:val="18"/>
          <w:szCs w:val="18"/>
          <w:u w:val="single"/>
        </w:rPr>
      </w:pPr>
    </w:p>
    <w:p w14:paraId="050B7694" w14:textId="77777777" w:rsidR="00B82A84" w:rsidRPr="00DE4DDE" w:rsidRDefault="00B82A84" w:rsidP="00A0088B">
      <w:pPr>
        <w:pStyle w:val="Geenafstand"/>
        <w:rPr>
          <w:rFonts w:ascii="Arial" w:hAnsi="Arial" w:cs="Arial"/>
          <w:b/>
          <w:sz w:val="18"/>
          <w:szCs w:val="18"/>
        </w:rPr>
      </w:pPr>
    </w:p>
    <w:p w14:paraId="1D2A8C78" w14:textId="6F22435F" w:rsidR="00B82A84" w:rsidRPr="00DE4DDE" w:rsidRDefault="00B82A84" w:rsidP="00A0088B">
      <w:pPr>
        <w:pStyle w:val="Geenafstand"/>
        <w:rPr>
          <w:rFonts w:ascii="Arial" w:hAnsi="Arial" w:cs="Arial"/>
          <w:b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</w:rPr>
        <w:t xml:space="preserve">Naam opleidingsinstituut: </w:t>
      </w:r>
      <w:r w:rsidRPr="00DE4DD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1A9387EE" w14:textId="77777777" w:rsidR="00B82A84" w:rsidRPr="00DE4DDE" w:rsidRDefault="00B82A84" w:rsidP="00A0088B">
      <w:pPr>
        <w:pStyle w:val="Geenafstand"/>
        <w:rPr>
          <w:rFonts w:ascii="Arial" w:hAnsi="Arial" w:cs="Arial"/>
          <w:b/>
          <w:sz w:val="18"/>
          <w:szCs w:val="18"/>
          <w:u w:val="single"/>
        </w:rPr>
      </w:pPr>
    </w:p>
    <w:p w14:paraId="107F772B" w14:textId="77777777" w:rsidR="00B82A84" w:rsidRPr="00DE4DDE" w:rsidRDefault="00B82A84" w:rsidP="00A0088B">
      <w:pPr>
        <w:pStyle w:val="Geenafstand"/>
        <w:rPr>
          <w:rFonts w:ascii="Arial" w:hAnsi="Arial" w:cs="Arial"/>
          <w:b/>
          <w:sz w:val="18"/>
          <w:szCs w:val="18"/>
          <w:u w:val="single"/>
        </w:rPr>
      </w:pPr>
    </w:p>
    <w:p w14:paraId="43E6D09F" w14:textId="77777777" w:rsidR="00A0088B" w:rsidRPr="00DE4DDE" w:rsidRDefault="00A0088B" w:rsidP="00A0088B">
      <w:pPr>
        <w:pStyle w:val="Geenafstand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Voorwoord</w:t>
      </w:r>
    </w:p>
    <w:p w14:paraId="7FFE0C41" w14:textId="323E3B48" w:rsidR="00AE15D3" w:rsidRDefault="00B82A84" w:rsidP="00A0088B">
      <w:pPr>
        <w:pStyle w:val="Geenafstand"/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sz w:val="18"/>
          <w:szCs w:val="18"/>
        </w:rPr>
        <w:t>Het opleidingsinstituut</w:t>
      </w:r>
      <w:r w:rsidR="00A0088B" w:rsidRPr="00DE4DDE">
        <w:rPr>
          <w:rFonts w:ascii="Arial" w:hAnsi="Arial" w:cs="Arial"/>
          <w:sz w:val="18"/>
          <w:szCs w:val="18"/>
        </w:rPr>
        <w:t xml:space="preserve"> beschrijft in deze zelfevaluatie in hoeverre </w:t>
      </w:r>
      <w:r w:rsidR="00670C93">
        <w:rPr>
          <w:rFonts w:ascii="Arial" w:hAnsi="Arial" w:cs="Arial"/>
          <w:sz w:val="18"/>
          <w:szCs w:val="18"/>
        </w:rPr>
        <w:t>het</w:t>
      </w:r>
      <w:r w:rsidR="00A0088B" w:rsidRPr="00DE4DDE">
        <w:rPr>
          <w:rFonts w:ascii="Arial" w:hAnsi="Arial" w:cs="Arial"/>
          <w:sz w:val="18"/>
          <w:szCs w:val="18"/>
        </w:rPr>
        <w:t xml:space="preserve"> voldoet aan de kwaliteitsaspecten (kritieke succesfactoren) en criteria (kritieke prestatie-indicatoren) van het Waarderingskader Aanbieders Brandweeropleidingen (KAB).</w:t>
      </w:r>
      <w:r w:rsidR="003D6A37" w:rsidRPr="003D6A37">
        <w:t xml:space="preserve"> </w:t>
      </w:r>
      <w:r w:rsidR="006B278F" w:rsidRPr="00DE4DDE">
        <w:rPr>
          <w:rFonts w:ascii="Arial" w:hAnsi="Arial" w:cs="Arial"/>
          <w:sz w:val="18"/>
          <w:szCs w:val="18"/>
        </w:rPr>
        <w:t xml:space="preserve">In deze zelfevaluatie geeft het opleidingsinstituut gemotiveerd aan </w:t>
      </w:r>
      <w:r w:rsidR="006B278F" w:rsidRPr="00DE4DDE">
        <w:rPr>
          <w:rFonts w:ascii="Arial" w:hAnsi="Arial" w:cs="Arial"/>
          <w:i/>
          <w:sz w:val="18"/>
          <w:szCs w:val="18"/>
        </w:rPr>
        <w:t>hoe</w:t>
      </w:r>
      <w:r w:rsidR="006B278F" w:rsidRPr="00DE4DDE">
        <w:rPr>
          <w:rFonts w:ascii="Arial" w:hAnsi="Arial" w:cs="Arial"/>
          <w:sz w:val="18"/>
          <w:szCs w:val="18"/>
        </w:rPr>
        <w:t xml:space="preserve"> en op basis van </w:t>
      </w:r>
      <w:r w:rsidR="006B278F" w:rsidRPr="00DE4DDE">
        <w:rPr>
          <w:rFonts w:ascii="Arial" w:hAnsi="Arial" w:cs="Arial"/>
          <w:i/>
          <w:sz w:val="18"/>
          <w:szCs w:val="18"/>
        </w:rPr>
        <w:t>welke gegevens</w:t>
      </w:r>
      <w:r w:rsidR="006B278F" w:rsidRPr="00DE4DDE">
        <w:rPr>
          <w:rFonts w:ascii="Arial" w:hAnsi="Arial" w:cs="Arial"/>
          <w:sz w:val="18"/>
          <w:szCs w:val="18"/>
        </w:rPr>
        <w:t xml:space="preserve"> </w:t>
      </w:r>
      <w:r w:rsidR="006B278F">
        <w:rPr>
          <w:rFonts w:ascii="Arial" w:hAnsi="Arial" w:cs="Arial"/>
          <w:sz w:val="18"/>
          <w:szCs w:val="18"/>
        </w:rPr>
        <w:t>het</w:t>
      </w:r>
      <w:r w:rsidR="006B278F" w:rsidRPr="00DE4DDE">
        <w:rPr>
          <w:rFonts w:ascii="Arial" w:hAnsi="Arial" w:cs="Arial"/>
          <w:sz w:val="18"/>
          <w:szCs w:val="18"/>
        </w:rPr>
        <w:t xml:space="preserve"> momenteel aan de kwaliteitsnormen voldoet. </w:t>
      </w:r>
      <w:r w:rsidR="00A644F5" w:rsidRPr="005F2074">
        <w:rPr>
          <w:rFonts w:ascii="Arial" w:hAnsi="Arial" w:cs="Arial"/>
          <w:sz w:val="18"/>
          <w:szCs w:val="18"/>
        </w:rPr>
        <w:t xml:space="preserve">Voor de audit van de commissie Toezicht Lokale Toetsing </w:t>
      </w:r>
      <w:r w:rsidR="00943624">
        <w:rPr>
          <w:rFonts w:ascii="Arial" w:hAnsi="Arial" w:cs="Arial"/>
          <w:sz w:val="18"/>
          <w:szCs w:val="18"/>
        </w:rPr>
        <w:t xml:space="preserve">(TLT) </w:t>
      </w:r>
      <w:r w:rsidR="00A644F5" w:rsidRPr="005F2074">
        <w:rPr>
          <w:rFonts w:ascii="Arial" w:hAnsi="Arial" w:cs="Arial"/>
          <w:sz w:val="18"/>
          <w:szCs w:val="18"/>
        </w:rPr>
        <w:t>van het opleidingsinstituut is een apart document beschikbaar</w:t>
      </w:r>
      <w:r w:rsidR="00685762">
        <w:rPr>
          <w:rFonts w:ascii="Arial" w:hAnsi="Arial" w:cs="Arial"/>
          <w:sz w:val="18"/>
          <w:szCs w:val="18"/>
        </w:rPr>
        <w:t xml:space="preserve"> voor de zelfevaluatie</w:t>
      </w:r>
      <w:r w:rsidR="00A644F5">
        <w:rPr>
          <w:rFonts w:ascii="Arial" w:hAnsi="Arial" w:cs="Arial"/>
          <w:sz w:val="18"/>
          <w:szCs w:val="18"/>
        </w:rPr>
        <w:t>.</w:t>
      </w:r>
    </w:p>
    <w:p w14:paraId="5599442F" w14:textId="77777777" w:rsidR="00AE15D3" w:rsidRDefault="00AE15D3" w:rsidP="00A0088B">
      <w:pPr>
        <w:pStyle w:val="Geenafstand"/>
        <w:rPr>
          <w:rFonts w:ascii="Arial" w:hAnsi="Arial" w:cs="Arial"/>
          <w:sz w:val="18"/>
          <w:szCs w:val="18"/>
        </w:rPr>
      </w:pPr>
    </w:p>
    <w:p w14:paraId="62974FC9" w14:textId="72858889" w:rsidR="00A0088B" w:rsidRPr="005F2074" w:rsidRDefault="00AE15D3" w:rsidP="00A0088B">
      <w:pPr>
        <w:pStyle w:val="Geenafstand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Indien een opleidingsinstituut reeds is gecertificeerd als aanbieder van brandweeropleidingen, krijgt waarderend auditen een prominentere rol in de audit voor </w:t>
      </w:r>
      <w:r w:rsidR="008B55F9">
        <w:rPr>
          <w:rFonts w:ascii="Arial" w:hAnsi="Arial" w:cs="Arial"/>
          <w:sz w:val="18"/>
          <w:szCs w:val="18"/>
        </w:rPr>
        <w:t xml:space="preserve">verlenging van de </w:t>
      </w:r>
      <w:r w:rsidR="008B55F9" w:rsidRPr="005F2074">
        <w:rPr>
          <w:rFonts w:ascii="Arial" w:hAnsi="Arial" w:cs="Arial"/>
          <w:sz w:val="18"/>
          <w:szCs w:val="18"/>
        </w:rPr>
        <w:t>certificering</w:t>
      </w:r>
      <w:r w:rsidRPr="005F2074">
        <w:rPr>
          <w:rFonts w:ascii="Arial" w:hAnsi="Arial" w:cs="Arial"/>
          <w:sz w:val="18"/>
          <w:szCs w:val="18"/>
        </w:rPr>
        <w:t xml:space="preserve">, </w:t>
      </w:r>
    </w:p>
    <w:p w14:paraId="27D31323" w14:textId="2452039D" w:rsidR="006E2C45" w:rsidRDefault="00761F51" w:rsidP="00A0088B">
      <w:pPr>
        <w:pStyle w:val="Geenafstand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Uitgangspunt </w:t>
      </w:r>
      <w:r w:rsidR="00D95D99" w:rsidRPr="005F2074">
        <w:rPr>
          <w:rFonts w:ascii="Arial" w:hAnsi="Arial" w:cs="Arial"/>
          <w:sz w:val="18"/>
          <w:szCs w:val="18"/>
        </w:rPr>
        <w:t>van</w:t>
      </w:r>
      <w:r w:rsidRPr="005F2074">
        <w:rPr>
          <w:rFonts w:ascii="Arial" w:hAnsi="Arial" w:cs="Arial"/>
          <w:sz w:val="18"/>
          <w:szCs w:val="18"/>
        </w:rPr>
        <w:t xml:space="preserve"> de audit </w:t>
      </w:r>
      <w:r w:rsidR="008B55F9">
        <w:rPr>
          <w:rFonts w:ascii="Arial" w:hAnsi="Arial" w:cs="Arial"/>
          <w:sz w:val="18"/>
          <w:szCs w:val="18"/>
        </w:rPr>
        <w:t xml:space="preserve">voor verlenging van de certificering </w:t>
      </w:r>
      <w:r w:rsidRPr="005F2074">
        <w:rPr>
          <w:rFonts w:ascii="Arial" w:hAnsi="Arial" w:cs="Arial"/>
          <w:sz w:val="18"/>
          <w:szCs w:val="18"/>
        </w:rPr>
        <w:t>is dat de basiskwaliteit van de opleiding</w:t>
      </w:r>
      <w:r w:rsidR="00FF4F89" w:rsidRPr="005F2074">
        <w:rPr>
          <w:rFonts w:ascii="Arial" w:hAnsi="Arial" w:cs="Arial"/>
          <w:sz w:val="18"/>
          <w:szCs w:val="18"/>
        </w:rPr>
        <w:t>(en)</w:t>
      </w:r>
      <w:r w:rsidRPr="005F2074">
        <w:rPr>
          <w:rFonts w:ascii="Arial" w:hAnsi="Arial" w:cs="Arial"/>
          <w:sz w:val="18"/>
          <w:szCs w:val="18"/>
        </w:rPr>
        <w:t xml:space="preserve"> op orde moet zijn. </w:t>
      </w:r>
      <w:r w:rsidR="00D95D99" w:rsidRPr="005F2074">
        <w:rPr>
          <w:rFonts w:ascii="Arial" w:hAnsi="Arial" w:cs="Arial"/>
          <w:sz w:val="18"/>
          <w:szCs w:val="18"/>
        </w:rPr>
        <w:t xml:space="preserve">Als een opleiding hieraan voldoet, kan de audit worden ingezet om een volgende stap te zetten </w:t>
      </w:r>
      <w:r w:rsidRPr="005F2074">
        <w:rPr>
          <w:rFonts w:ascii="Arial" w:hAnsi="Arial" w:cs="Arial"/>
          <w:sz w:val="18"/>
          <w:szCs w:val="18"/>
        </w:rPr>
        <w:t xml:space="preserve">in het </w:t>
      </w:r>
      <w:r w:rsidR="00AE15D3" w:rsidRPr="005F2074">
        <w:rPr>
          <w:rFonts w:ascii="Arial" w:hAnsi="Arial" w:cs="Arial"/>
          <w:sz w:val="18"/>
          <w:szCs w:val="18"/>
        </w:rPr>
        <w:t xml:space="preserve">zichtbaar maken van de </w:t>
      </w:r>
      <w:r w:rsidR="00FF4F89" w:rsidRPr="005F2074">
        <w:rPr>
          <w:rFonts w:ascii="Arial" w:hAnsi="Arial" w:cs="Arial"/>
          <w:sz w:val="18"/>
          <w:szCs w:val="18"/>
        </w:rPr>
        <w:t>ontwikkelingen die hebben plaatsgevonden in de voorgaande certificeringstermijn</w:t>
      </w:r>
      <w:r w:rsidR="00AE15D3" w:rsidRPr="005F2074">
        <w:rPr>
          <w:rFonts w:ascii="Arial" w:hAnsi="Arial" w:cs="Arial"/>
          <w:sz w:val="18"/>
          <w:szCs w:val="18"/>
        </w:rPr>
        <w:t xml:space="preserve"> en het </w:t>
      </w:r>
      <w:r w:rsidRPr="005F2074">
        <w:rPr>
          <w:rFonts w:ascii="Arial" w:hAnsi="Arial" w:cs="Arial"/>
          <w:sz w:val="18"/>
          <w:szCs w:val="18"/>
        </w:rPr>
        <w:t>versterken van de professionali</w:t>
      </w:r>
      <w:r w:rsidR="00D95D99" w:rsidRPr="005F2074">
        <w:rPr>
          <w:rFonts w:ascii="Arial" w:hAnsi="Arial" w:cs="Arial"/>
          <w:sz w:val="18"/>
          <w:szCs w:val="18"/>
        </w:rPr>
        <w:t xml:space="preserve">teit. De audit richt zich dan meer op de vraag wat een opleidingsinstituut zelf uit de audit wil halen en hoe de audit </w:t>
      </w:r>
      <w:r w:rsidR="00FF4F89" w:rsidRPr="005F2074">
        <w:rPr>
          <w:rFonts w:ascii="Arial" w:hAnsi="Arial" w:cs="Arial"/>
          <w:sz w:val="18"/>
          <w:szCs w:val="18"/>
        </w:rPr>
        <w:t xml:space="preserve">zichtbaar kan maken waar het opleidingsinstituut zelf tevreden over is en waar het </w:t>
      </w:r>
      <w:r w:rsidR="00D95D99" w:rsidRPr="005F2074">
        <w:rPr>
          <w:rFonts w:ascii="Arial" w:hAnsi="Arial" w:cs="Arial"/>
          <w:sz w:val="18"/>
          <w:szCs w:val="18"/>
        </w:rPr>
        <w:t>kan bijdragen om processen verder te optimaliseren.</w:t>
      </w:r>
      <w:r w:rsidR="00AE15D3" w:rsidRPr="005F2074">
        <w:rPr>
          <w:rFonts w:ascii="Arial" w:hAnsi="Arial" w:cs="Arial"/>
          <w:sz w:val="18"/>
          <w:szCs w:val="18"/>
        </w:rPr>
        <w:t xml:space="preserve"> Hierbij reflecteert het opleidingsinstituut op de sterke punten van de organisatie en hoe deze richting kunnen geven aan de ontwikkeling van punten die nog te verbeteren zijn.</w:t>
      </w:r>
      <w:r w:rsidR="005F2074">
        <w:rPr>
          <w:rFonts w:ascii="Arial" w:hAnsi="Arial" w:cs="Arial"/>
          <w:sz w:val="18"/>
          <w:szCs w:val="18"/>
        </w:rPr>
        <w:t xml:space="preserve"> </w:t>
      </w:r>
      <w:r w:rsidR="00A0088B" w:rsidRPr="005F2074">
        <w:rPr>
          <w:rFonts w:ascii="Arial" w:hAnsi="Arial" w:cs="Arial"/>
          <w:sz w:val="18"/>
          <w:szCs w:val="18"/>
        </w:rPr>
        <w:t xml:space="preserve">Deze zelfevaluatie heeft als doel het auditteam een zo volledig mogelijk beeld te geven van hoe </w:t>
      </w:r>
      <w:r w:rsidR="00B82A84" w:rsidRPr="005F2074">
        <w:rPr>
          <w:rFonts w:ascii="Arial" w:hAnsi="Arial" w:cs="Arial"/>
          <w:sz w:val="18"/>
          <w:szCs w:val="18"/>
        </w:rPr>
        <w:t xml:space="preserve">het opleidingsinstituut </w:t>
      </w:r>
      <w:r w:rsidR="00A0088B" w:rsidRPr="005F2074">
        <w:rPr>
          <w:rFonts w:ascii="Arial" w:hAnsi="Arial" w:cs="Arial"/>
          <w:sz w:val="18"/>
          <w:szCs w:val="18"/>
        </w:rPr>
        <w:t>de verschillende kwaliteitsaspecten heeft georganiseerd en vormgegeven</w:t>
      </w:r>
      <w:r w:rsidR="00E22630" w:rsidRPr="005F2074">
        <w:rPr>
          <w:rFonts w:ascii="Arial" w:hAnsi="Arial" w:cs="Arial"/>
          <w:sz w:val="18"/>
          <w:szCs w:val="18"/>
        </w:rPr>
        <w:t xml:space="preserve"> en op welke gebieden het opleidingsinstituut wensen heeft om te leren en zichzelf te verbeteren.</w:t>
      </w:r>
      <w:r w:rsidR="00E22630">
        <w:rPr>
          <w:rFonts w:ascii="Arial" w:hAnsi="Arial" w:cs="Arial"/>
          <w:sz w:val="18"/>
          <w:szCs w:val="18"/>
        </w:rPr>
        <w:t xml:space="preserve"> </w:t>
      </w:r>
    </w:p>
    <w:p w14:paraId="220FCF04" w14:textId="6791EAB9" w:rsidR="00A0088B" w:rsidRPr="00DE4DDE" w:rsidRDefault="00A0088B" w:rsidP="00A0088B">
      <w:pPr>
        <w:pStyle w:val="Geenafstand"/>
        <w:rPr>
          <w:rFonts w:ascii="Arial" w:hAnsi="Arial" w:cs="Arial"/>
          <w:sz w:val="18"/>
          <w:szCs w:val="18"/>
        </w:rPr>
      </w:pPr>
    </w:p>
    <w:p w14:paraId="3F5D07CD" w14:textId="77777777" w:rsidR="006359BA" w:rsidRPr="00DE4DDE" w:rsidRDefault="006359BA" w:rsidP="006359BA">
      <w:pPr>
        <w:pStyle w:val="Geenafstand"/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Algemene gegevens aan te leveren bij de zelfevaluatie m.b.t. het opleidingsinstituut/de opleidingsafdeling</w:t>
      </w:r>
    </w:p>
    <w:p w14:paraId="6F011837" w14:textId="77777777" w:rsidR="006359BA" w:rsidRPr="00DE4DDE" w:rsidRDefault="006359BA" w:rsidP="00CA43D8">
      <w:pPr>
        <w:pStyle w:val="Geenafstand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sz w:val="18"/>
          <w:szCs w:val="18"/>
        </w:rPr>
        <w:t>Een organogram met eventuele toelichting</w:t>
      </w:r>
    </w:p>
    <w:p w14:paraId="180AE088" w14:textId="77777777" w:rsidR="006359BA" w:rsidRPr="005533B1" w:rsidRDefault="006359BA" w:rsidP="00CA43D8">
      <w:pPr>
        <w:pStyle w:val="Geenafstand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5533B1">
        <w:rPr>
          <w:rFonts w:ascii="Arial" w:hAnsi="Arial" w:cs="Arial"/>
          <w:sz w:val="18"/>
          <w:szCs w:val="18"/>
        </w:rPr>
        <w:t xml:space="preserve">Het aantal medewerkers </w:t>
      </w:r>
    </w:p>
    <w:p w14:paraId="74548045" w14:textId="77777777" w:rsidR="006359BA" w:rsidRPr="005533B1" w:rsidRDefault="006359BA" w:rsidP="00CA43D8">
      <w:pPr>
        <w:pStyle w:val="Geenafstand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5533B1">
        <w:rPr>
          <w:rFonts w:ascii="Arial" w:hAnsi="Arial" w:cs="Arial"/>
          <w:sz w:val="18"/>
          <w:szCs w:val="18"/>
        </w:rPr>
        <w:t>De opleidingen die worden gegeven</w:t>
      </w:r>
    </w:p>
    <w:p w14:paraId="68C9C01D" w14:textId="3A670BC0" w:rsidR="006359BA" w:rsidRPr="005533B1" w:rsidRDefault="006359BA" w:rsidP="00CA43D8">
      <w:pPr>
        <w:pStyle w:val="Geenafstand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5533B1">
        <w:rPr>
          <w:rFonts w:ascii="Arial" w:hAnsi="Arial" w:cs="Arial"/>
          <w:sz w:val="18"/>
          <w:szCs w:val="18"/>
        </w:rPr>
        <w:t>Het aantal leergangen dat loopt in de periode van de audit</w:t>
      </w:r>
      <w:r w:rsidR="00FF4F89">
        <w:rPr>
          <w:rFonts w:ascii="Arial" w:hAnsi="Arial" w:cs="Arial"/>
          <w:sz w:val="18"/>
          <w:szCs w:val="18"/>
        </w:rPr>
        <w:t>, met een indicatie van het totaal aantal deelnemers</w:t>
      </w:r>
      <w:r w:rsidRPr="005533B1">
        <w:rPr>
          <w:rFonts w:ascii="Arial" w:hAnsi="Arial" w:cs="Arial"/>
          <w:sz w:val="18"/>
          <w:szCs w:val="18"/>
        </w:rPr>
        <w:t>.</w:t>
      </w:r>
    </w:p>
    <w:p w14:paraId="0B860D56" w14:textId="77777777" w:rsidR="00A0088B" w:rsidRPr="00DE4DDE" w:rsidRDefault="00A0088B" w:rsidP="00A0088B">
      <w:pPr>
        <w:pStyle w:val="Geenafstand"/>
        <w:rPr>
          <w:rFonts w:ascii="Arial" w:hAnsi="Arial" w:cs="Arial"/>
          <w:sz w:val="18"/>
          <w:szCs w:val="18"/>
        </w:rPr>
      </w:pPr>
    </w:p>
    <w:p w14:paraId="30BA4E38" w14:textId="5C574198" w:rsidR="00A0088B" w:rsidRPr="00DE4DDE" w:rsidRDefault="00A0088B" w:rsidP="00A0088B">
      <w:pPr>
        <w:pStyle w:val="Geenafstand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Format</w:t>
      </w:r>
      <w:r w:rsidR="008479F3" w:rsidRPr="00DE4DDE">
        <w:rPr>
          <w:rFonts w:ascii="Arial" w:hAnsi="Arial" w:cs="Arial"/>
          <w:b/>
          <w:sz w:val="18"/>
          <w:szCs w:val="18"/>
          <w:u w:val="single"/>
        </w:rPr>
        <w:t xml:space="preserve"> opbouw</w:t>
      </w:r>
    </w:p>
    <w:p w14:paraId="76579A19" w14:textId="27C63F4D" w:rsidR="00A0088B" w:rsidRPr="005F2074" w:rsidRDefault="00A0088B" w:rsidP="00A0088B">
      <w:pPr>
        <w:pStyle w:val="Geenafstand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Deze zelfevaluatie is voor de delen 1 </w:t>
      </w:r>
      <w:r w:rsidR="00602D9E">
        <w:rPr>
          <w:rFonts w:ascii="Arial" w:hAnsi="Arial" w:cs="Arial"/>
          <w:sz w:val="18"/>
          <w:szCs w:val="18"/>
        </w:rPr>
        <w:t xml:space="preserve">en </w:t>
      </w:r>
      <w:r w:rsidR="00120599">
        <w:rPr>
          <w:rFonts w:ascii="Arial" w:hAnsi="Arial" w:cs="Arial"/>
          <w:sz w:val="18"/>
          <w:szCs w:val="18"/>
        </w:rPr>
        <w:t>2</w:t>
      </w:r>
      <w:r w:rsidRPr="005F2074">
        <w:rPr>
          <w:rFonts w:ascii="Arial" w:hAnsi="Arial" w:cs="Arial"/>
          <w:sz w:val="18"/>
          <w:szCs w:val="18"/>
        </w:rPr>
        <w:t xml:space="preserve"> per genoemd onderwerp in het waarderingskader volgens volgend format opgebouwd:</w:t>
      </w:r>
    </w:p>
    <w:p w14:paraId="19BFB688" w14:textId="06087C70" w:rsidR="00A0088B" w:rsidRPr="005F2074" w:rsidRDefault="00A0088B" w:rsidP="00A0088B">
      <w:pPr>
        <w:pStyle w:val="Geenafstand"/>
        <w:numPr>
          <w:ilvl w:val="0"/>
          <w:numId w:val="27"/>
        </w:numPr>
        <w:ind w:left="284" w:hanging="284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>In de eerste twee kolommen worden de kritieke prestatie</w:t>
      </w:r>
      <w:r w:rsidR="000E7FF1" w:rsidRPr="005F2074">
        <w:rPr>
          <w:rFonts w:ascii="Arial" w:hAnsi="Arial" w:cs="Arial"/>
          <w:sz w:val="18"/>
          <w:szCs w:val="18"/>
        </w:rPr>
        <w:t>-</w:t>
      </w:r>
      <w:r w:rsidRPr="005F2074">
        <w:rPr>
          <w:rFonts w:ascii="Arial" w:hAnsi="Arial" w:cs="Arial"/>
          <w:sz w:val="18"/>
          <w:szCs w:val="18"/>
        </w:rPr>
        <w:t>indicatoren (kwaliteitsaspecten) opgenomen.</w:t>
      </w:r>
      <w:r w:rsidR="00B82A84" w:rsidRPr="005F2074">
        <w:rPr>
          <w:rFonts w:ascii="Arial" w:hAnsi="Arial" w:cs="Arial"/>
          <w:sz w:val="18"/>
          <w:szCs w:val="18"/>
        </w:rPr>
        <w:t xml:space="preserve"> Grijs gemarkeerde regels zijn de zwaarstwegende kritieke prestatie</w:t>
      </w:r>
      <w:r w:rsidR="000E7FF1" w:rsidRPr="005F2074">
        <w:rPr>
          <w:rFonts w:ascii="Arial" w:hAnsi="Arial" w:cs="Arial"/>
          <w:sz w:val="18"/>
          <w:szCs w:val="18"/>
        </w:rPr>
        <w:t>-</w:t>
      </w:r>
      <w:r w:rsidR="00B82A84" w:rsidRPr="005F2074">
        <w:rPr>
          <w:rFonts w:ascii="Arial" w:hAnsi="Arial" w:cs="Arial"/>
          <w:sz w:val="18"/>
          <w:szCs w:val="18"/>
        </w:rPr>
        <w:t>indicatoren</w:t>
      </w:r>
      <w:r w:rsidR="00EC19C5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EC19C5">
        <w:rPr>
          <w:rFonts w:ascii="Arial" w:hAnsi="Arial" w:cs="Arial"/>
          <w:sz w:val="18"/>
          <w:szCs w:val="18"/>
        </w:rPr>
        <w:t>KPI’s</w:t>
      </w:r>
      <w:proofErr w:type="spellEnd"/>
      <w:r w:rsidR="00EC19C5">
        <w:rPr>
          <w:rFonts w:ascii="Arial" w:hAnsi="Arial" w:cs="Arial"/>
          <w:sz w:val="18"/>
          <w:szCs w:val="18"/>
        </w:rPr>
        <w:t>)</w:t>
      </w:r>
      <w:r w:rsidR="00B82A84" w:rsidRPr="005F2074">
        <w:rPr>
          <w:rFonts w:ascii="Arial" w:hAnsi="Arial" w:cs="Arial"/>
          <w:sz w:val="18"/>
          <w:szCs w:val="18"/>
        </w:rPr>
        <w:t>.</w:t>
      </w:r>
      <w:r w:rsidR="005C5EE7" w:rsidRPr="005F2074">
        <w:rPr>
          <w:rFonts w:ascii="Arial" w:hAnsi="Arial" w:cs="Arial"/>
          <w:sz w:val="18"/>
          <w:szCs w:val="18"/>
        </w:rPr>
        <w:t xml:space="preserve"> </w:t>
      </w:r>
    </w:p>
    <w:p w14:paraId="6ACA4636" w14:textId="70D1376C" w:rsidR="00A0088B" w:rsidRPr="005F2074" w:rsidRDefault="00A0088B" w:rsidP="00A0088B">
      <w:pPr>
        <w:pStyle w:val="Geenafstand"/>
        <w:numPr>
          <w:ilvl w:val="0"/>
          <w:numId w:val="27"/>
        </w:numPr>
        <w:ind w:left="284" w:hanging="284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In de derde kolom beschrijft het opleidingsinstituut hoe en waar </w:t>
      </w:r>
      <w:r w:rsidRPr="005F2074">
        <w:rPr>
          <w:rFonts w:ascii="Arial" w:hAnsi="Arial" w:cs="Arial"/>
          <w:sz w:val="18"/>
          <w:szCs w:val="18"/>
          <w:u w:val="single"/>
        </w:rPr>
        <w:t>invulling</w:t>
      </w:r>
      <w:r w:rsidRPr="005F2074">
        <w:rPr>
          <w:rFonts w:ascii="Arial" w:hAnsi="Arial" w:cs="Arial"/>
          <w:sz w:val="18"/>
          <w:szCs w:val="18"/>
        </w:rPr>
        <w:t xml:space="preserve"> is gegeven aan elk van deze kwaliteitsaspecten, voorzien van onderbouwing en informatie over hoe het instituut dit aantoonbaar maakt. Dit met vermelding van de relevante </w:t>
      </w:r>
      <w:r w:rsidRPr="005F2074">
        <w:rPr>
          <w:rFonts w:ascii="Arial" w:hAnsi="Arial" w:cs="Arial"/>
          <w:sz w:val="18"/>
          <w:szCs w:val="18"/>
          <w:u w:val="single"/>
        </w:rPr>
        <w:t>documenten</w:t>
      </w:r>
      <w:r w:rsidRPr="005F2074">
        <w:rPr>
          <w:rFonts w:ascii="Arial" w:hAnsi="Arial" w:cs="Arial"/>
          <w:sz w:val="18"/>
          <w:szCs w:val="18"/>
        </w:rPr>
        <w:t xml:space="preserve"> inclusief de vermelding of deze documenten digitaal dan wel op de dag zelf beschikbaar worden gesteld. </w:t>
      </w:r>
      <w:r w:rsidR="00625AA4" w:rsidRPr="005F2074">
        <w:rPr>
          <w:rFonts w:ascii="Arial" w:hAnsi="Arial" w:cs="Arial"/>
          <w:sz w:val="18"/>
          <w:szCs w:val="18"/>
        </w:rPr>
        <w:t>Alleen het noemen van documenten volstaat niet.</w:t>
      </w:r>
      <w:r w:rsidR="005A7C2C" w:rsidRPr="005F2074">
        <w:t xml:space="preserve"> Bij </w:t>
      </w:r>
      <w:r w:rsidR="005A7C2C" w:rsidRPr="005F2074">
        <w:rPr>
          <w:rFonts w:ascii="Arial" w:hAnsi="Arial" w:cs="Arial"/>
          <w:sz w:val="18"/>
          <w:szCs w:val="18"/>
        </w:rPr>
        <w:t xml:space="preserve">sommige </w:t>
      </w:r>
      <w:proofErr w:type="spellStart"/>
      <w:r w:rsidR="0097089C">
        <w:rPr>
          <w:rFonts w:ascii="Arial" w:hAnsi="Arial" w:cs="Arial"/>
          <w:sz w:val="18"/>
          <w:szCs w:val="18"/>
        </w:rPr>
        <w:t>KPI’s</w:t>
      </w:r>
      <w:proofErr w:type="spellEnd"/>
      <w:r w:rsidR="0097089C" w:rsidRPr="005F2074">
        <w:rPr>
          <w:rFonts w:ascii="Arial" w:hAnsi="Arial" w:cs="Arial"/>
          <w:sz w:val="18"/>
          <w:szCs w:val="18"/>
        </w:rPr>
        <w:t xml:space="preserve"> </w:t>
      </w:r>
      <w:r w:rsidR="005A7C2C" w:rsidRPr="005F2074">
        <w:rPr>
          <w:rFonts w:ascii="Arial" w:hAnsi="Arial" w:cs="Arial"/>
          <w:sz w:val="18"/>
          <w:szCs w:val="18"/>
        </w:rPr>
        <w:t xml:space="preserve">staat dat een garantstellingsverklaring vanuit het bestuur mag worden aangeleverd. Dit is dan afdoende om </w:t>
      </w:r>
      <w:r w:rsidR="00FF4F89" w:rsidRPr="005F2074">
        <w:rPr>
          <w:rFonts w:ascii="Arial" w:hAnsi="Arial" w:cs="Arial"/>
          <w:sz w:val="18"/>
          <w:szCs w:val="18"/>
        </w:rPr>
        <w:t xml:space="preserve">aan </w:t>
      </w:r>
      <w:r w:rsidR="005A7C2C" w:rsidRPr="005F2074">
        <w:rPr>
          <w:rFonts w:ascii="Arial" w:hAnsi="Arial" w:cs="Arial"/>
          <w:sz w:val="18"/>
          <w:szCs w:val="18"/>
        </w:rPr>
        <w:t xml:space="preserve">een KPI te </w:t>
      </w:r>
      <w:r w:rsidR="00FF4F89" w:rsidRPr="005F2074">
        <w:rPr>
          <w:rFonts w:ascii="Arial" w:hAnsi="Arial" w:cs="Arial"/>
          <w:sz w:val="18"/>
          <w:szCs w:val="18"/>
        </w:rPr>
        <w:t>voldoen</w:t>
      </w:r>
      <w:r w:rsidR="005A7C2C" w:rsidRPr="005F2074">
        <w:rPr>
          <w:rFonts w:ascii="Arial" w:hAnsi="Arial" w:cs="Arial"/>
          <w:sz w:val="18"/>
          <w:szCs w:val="18"/>
        </w:rPr>
        <w:t>.</w:t>
      </w:r>
    </w:p>
    <w:p w14:paraId="3F0F9E67" w14:textId="2E15178F" w:rsidR="00A0088B" w:rsidRPr="005F2074" w:rsidRDefault="00A0088B" w:rsidP="00B75536">
      <w:pPr>
        <w:pStyle w:val="Geenafstand"/>
        <w:numPr>
          <w:ilvl w:val="0"/>
          <w:numId w:val="27"/>
        </w:numPr>
        <w:ind w:left="284" w:hanging="284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Het instituut </w:t>
      </w:r>
      <w:r w:rsidRPr="005F2074">
        <w:rPr>
          <w:rFonts w:ascii="Arial" w:hAnsi="Arial" w:cs="Arial"/>
          <w:sz w:val="18"/>
          <w:szCs w:val="18"/>
          <w:u w:val="single"/>
        </w:rPr>
        <w:t>reflecteert</w:t>
      </w:r>
      <w:r w:rsidRPr="005F2074">
        <w:rPr>
          <w:rFonts w:ascii="Arial" w:hAnsi="Arial" w:cs="Arial"/>
          <w:sz w:val="18"/>
          <w:szCs w:val="18"/>
        </w:rPr>
        <w:t xml:space="preserve"> per onderwerp op </w:t>
      </w:r>
      <w:r w:rsidR="000E7FF1" w:rsidRPr="005F2074">
        <w:rPr>
          <w:rFonts w:ascii="Arial" w:hAnsi="Arial" w:cs="Arial"/>
          <w:sz w:val="18"/>
          <w:szCs w:val="18"/>
        </w:rPr>
        <w:t>zijn</w:t>
      </w:r>
      <w:r w:rsidRPr="005F2074">
        <w:rPr>
          <w:rFonts w:ascii="Arial" w:hAnsi="Arial" w:cs="Arial"/>
          <w:sz w:val="18"/>
          <w:szCs w:val="18"/>
        </w:rPr>
        <w:t xml:space="preserve"> bevindingen en constateringen (invulling) en kent zichzelf op deze wijze een ‘eigen’ score toe. Dit doet </w:t>
      </w:r>
      <w:r w:rsidR="00625AA4" w:rsidRPr="005F2074">
        <w:rPr>
          <w:rFonts w:ascii="Arial" w:hAnsi="Arial" w:cs="Arial"/>
          <w:sz w:val="18"/>
          <w:szCs w:val="18"/>
        </w:rPr>
        <w:t>het instituut in het onderdeel ‘Reflectie’</w:t>
      </w:r>
      <w:r w:rsidRPr="005F2074">
        <w:rPr>
          <w:rFonts w:ascii="Arial" w:hAnsi="Arial" w:cs="Arial"/>
          <w:sz w:val="18"/>
          <w:szCs w:val="18"/>
        </w:rPr>
        <w:t xml:space="preserve">. Hier kan het instituut ook naar eigen inzicht informatie toevoegen over resultaten die naar </w:t>
      </w:r>
      <w:r w:rsidR="000E7FF1" w:rsidRPr="005F2074">
        <w:rPr>
          <w:rFonts w:ascii="Arial" w:hAnsi="Arial" w:cs="Arial"/>
          <w:sz w:val="18"/>
          <w:szCs w:val="18"/>
        </w:rPr>
        <w:t>zijn</w:t>
      </w:r>
      <w:r w:rsidRPr="005F2074">
        <w:rPr>
          <w:rFonts w:ascii="Arial" w:hAnsi="Arial" w:cs="Arial"/>
          <w:sz w:val="18"/>
          <w:szCs w:val="18"/>
        </w:rPr>
        <w:t xml:space="preserve"> idee iets zeggen over de kwaliteit van het instituut.</w:t>
      </w:r>
    </w:p>
    <w:p w14:paraId="6B2D3E19" w14:textId="5F48FA5D" w:rsidR="00B82A84" w:rsidRPr="005F2074" w:rsidRDefault="00B82A84" w:rsidP="008479F3">
      <w:pPr>
        <w:pStyle w:val="Geenafstand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 xml:space="preserve">Deel </w:t>
      </w:r>
      <w:r w:rsidR="00602D9E">
        <w:rPr>
          <w:rFonts w:ascii="Arial" w:hAnsi="Arial" w:cs="Arial"/>
          <w:sz w:val="18"/>
          <w:szCs w:val="18"/>
        </w:rPr>
        <w:t>3</w:t>
      </w:r>
      <w:r w:rsidRPr="005F2074">
        <w:rPr>
          <w:rFonts w:ascii="Arial" w:hAnsi="Arial" w:cs="Arial"/>
          <w:sz w:val="18"/>
          <w:szCs w:val="18"/>
        </w:rPr>
        <w:t xml:space="preserve"> bevat de checklist. Het opleidingsinstituut geeft hier aan of de gevraagde documenten wel/niet aanwezig zijn.</w:t>
      </w:r>
    </w:p>
    <w:p w14:paraId="7E39152D" w14:textId="407FF1C6" w:rsidR="005C5EE7" w:rsidRPr="00DE4DDE" w:rsidRDefault="005C5EE7" w:rsidP="005C5EE7">
      <w:pPr>
        <w:spacing w:after="0"/>
        <w:rPr>
          <w:rFonts w:ascii="Arial" w:hAnsi="Arial" w:cs="Arial"/>
          <w:sz w:val="18"/>
          <w:szCs w:val="18"/>
        </w:rPr>
      </w:pPr>
      <w:r w:rsidRPr="005F2074">
        <w:rPr>
          <w:rFonts w:ascii="Arial" w:hAnsi="Arial" w:cs="Arial"/>
          <w:sz w:val="18"/>
          <w:szCs w:val="18"/>
        </w:rPr>
        <w:t>Tot slot wordt gevraagd aan te geven of delen van opleidingen waar</w:t>
      </w:r>
      <w:r w:rsidR="000903C1" w:rsidRPr="005F2074">
        <w:rPr>
          <w:rFonts w:ascii="Arial" w:hAnsi="Arial" w:cs="Arial"/>
          <w:sz w:val="18"/>
          <w:szCs w:val="18"/>
        </w:rPr>
        <w:t xml:space="preserve">voor het instituut </w:t>
      </w:r>
      <w:r w:rsidRPr="005F2074">
        <w:rPr>
          <w:rFonts w:ascii="Arial" w:hAnsi="Arial" w:cs="Arial"/>
          <w:sz w:val="18"/>
          <w:szCs w:val="18"/>
        </w:rPr>
        <w:t>eindverantwoordelijk is aan andere opleidingsinstituten worden uitbesteed.</w:t>
      </w:r>
    </w:p>
    <w:p w14:paraId="6CF8E740" w14:textId="77777777" w:rsidR="00F54237" w:rsidRPr="00DE4DDE" w:rsidRDefault="00F54237" w:rsidP="005F207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  <w:gridCol w:w="5245"/>
      </w:tblGrid>
      <w:tr w:rsidR="00A0088B" w:rsidRPr="00DE4DDE" w14:paraId="1D5C26AD" w14:textId="77777777" w:rsidTr="00F54237">
        <w:tc>
          <w:tcPr>
            <w:tcW w:w="4531" w:type="dxa"/>
            <w:shd w:val="clear" w:color="auto" w:fill="F2F2F2" w:themeFill="background1" w:themeFillShade="F2"/>
          </w:tcPr>
          <w:p w14:paraId="14DFBFDB" w14:textId="18A9C26C" w:rsidR="00A0088B" w:rsidRPr="005F2074" w:rsidRDefault="00825422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Kritieke s</w:t>
            </w:r>
            <w:r w:rsidR="0027309B" w:rsidRPr="005F2074">
              <w:rPr>
                <w:rFonts w:ascii="Arial" w:hAnsi="Arial" w:cs="Arial"/>
                <w:b/>
                <w:sz w:val="16"/>
                <w:szCs w:val="16"/>
              </w:rPr>
              <w:t>uccesf</w:t>
            </w:r>
            <w:r w:rsidR="00A0088B" w:rsidRPr="005F2074">
              <w:rPr>
                <w:rFonts w:ascii="Arial" w:hAnsi="Arial" w:cs="Arial"/>
                <w:b/>
                <w:sz w:val="16"/>
                <w:szCs w:val="16"/>
              </w:rPr>
              <w:t>actor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6D00242" w14:textId="33930C35" w:rsidR="00A0088B" w:rsidRPr="005F2074" w:rsidRDefault="0027309B" w:rsidP="002730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Kritieke p</w:t>
            </w:r>
            <w:r w:rsidR="00A0088B" w:rsidRPr="005F2074">
              <w:rPr>
                <w:rFonts w:ascii="Arial" w:hAnsi="Arial" w:cs="Arial"/>
                <w:b/>
                <w:sz w:val="16"/>
                <w:szCs w:val="16"/>
              </w:rPr>
              <w:t>restatie</w:t>
            </w:r>
            <w:r w:rsidRPr="005F2074">
              <w:rPr>
                <w:rFonts w:ascii="Arial" w:hAnsi="Arial" w:cs="Arial"/>
                <w:b/>
                <w:sz w:val="16"/>
                <w:szCs w:val="16"/>
              </w:rPr>
              <w:t>-i</w:t>
            </w:r>
            <w:r w:rsidR="00A0088B" w:rsidRPr="005F2074">
              <w:rPr>
                <w:rFonts w:ascii="Arial" w:hAnsi="Arial" w:cs="Arial"/>
                <w:b/>
                <w:sz w:val="16"/>
                <w:szCs w:val="16"/>
              </w:rPr>
              <w:t>ndicator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4F385AD" w14:textId="77777777" w:rsidR="00A0088B" w:rsidRPr="005F2074" w:rsidRDefault="00A0088B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Onderbouwing documenten en systemen</w:t>
            </w:r>
          </w:p>
        </w:tc>
      </w:tr>
      <w:tr w:rsidR="00A0088B" w:rsidRPr="00DE4DDE" w14:paraId="21B6970F" w14:textId="77777777" w:rsidTr="00F54237">
        <w:tc>
          <w:tcPr>
            <w:tcW w:w="4531" w:type="dxa"/>
            <w:shd w:val="clear" w:color="auto" w:fill="F2F2F2" w:themeFill="background1" w:themeFillShade="F2"/>
          </w:tcPr>
          <w:p w14:paraId="734472BE" w14:textId="77777777" w:rsidR="00A0088B" w:rsidRPr="005F2074" w:rsidRDefault="00A0088B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3F2D032" w14:textId="77777777" w:rsidR="00A0088B" w:rsidRPr="005F2074" w:rsidRDefault="00A0088B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529DAAB" w14:textId="77777777" w:rsidR="00A0088B" w:rsidRPr="005F2074" w:rsidRDefault="00A0088B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</w:tc>
      </w:tr>
      <w:tr w:rsidR="00A0088B" w:rsidRPr="00DE4DDE" w14:paraId="60AD5EFB" w14:textId="77777777" w:rsidTr="00F54237">
        <w:tc>
          <w:tcPr>
            <w:tcW w:w="15163" w:type="dxa"/>
            <w:gridSpan w:val="3"/>
            <w:shd w:val="clear" w:color="auto" w:fill="F2F2F2" w:themeFill="background1" w:themeFillShade="F2"/>
          </w:tcPr>
          <w:p w14:paraId="1702C788" w14:textId="395C57CE" w:rsidR="00A0088B" w:rsidRPr="005F2074" w:rsidRDefault="00A0088B" w:rsidP="00BC28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074">
              <w:rPr>
                <w:rFonts w:ascii="Arial" w:hAnsi="Arial" w:cs="Arial"/>
                <w:b/>
                <w:sz w:val="16"/>
                <w:szCs w:val="16"/>
              </w:rPr>
              <w:t>Reflectie:…</w:t>
            </w:r>
          </w:p>
        </w:tc>
      </w:tr>
    </w:tbl>
    <w:p w14:paraId="12B8ABC8" w14:textId="1231FBF0" w:rsidR="00E22630" w:rsidRPr="005F2074" w:rsidRDefault="005F2074" w:rsidP="00BC5D1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2074">
        <w:rPr>
          <w:rFonts w:ascii="Arial" w:hAnsi="Arial" w:cs="Arial"/>
          <w:i/>
          <w:sz w:val="16"/>
          <w:szCs w:val="16"/>
        </w:rPr>
        <w:t>Afbeelding: Voorbeeld format zelfevaluatie deel 1 t/m 3</w:t>
      </w:r>
      <w:r w:rsidR="00E22630" w:rsidRPr="005F2074">
        <w:rPr>
          <w:rFonts w:ascii="Arial" w:hAnsi="Arial" w:cs="Arial"/>
          <w:i/>
          <w:sz w:val="16"/>
          <w:szCs w:val="16"/>
        </w:rPr>
        <w:br w:type="page"/>
      </w:r>
    </w:p>
    <w:p w14:paraId="0ABC1601" w14:textId="1E2FAA24" w:rsidR="005A7C2C" w:rsidRPr="00BC5D13" w:rsidRDefault="005A7C2C">
      <w:pPr>
        <w:spacing w:after="0" w:line="240" w:lineRule="auto"/>
        <w:rPr>
          <w:rFonts w:ascii="Arial" w:hAnsi="Arial" w:cs="Arial"/>
          <w:b/>
        </w:rPr>
      </w:pPr>
      <w:r w:rsidRPr="00BC5D13">
        <w:rPr>
          <w:rFonts w:ascii="Arial" w:hAnsi="Arial" w:cs="Arial"/>
          <w:b/>
        </w:rPr>
        <w:lastRenderedPageBreak/>
        <w:t>Verwachtingen audit</w:t>
      </w:r>
    </w:p>
    <w:p w14:paraId="0D6BC896" w14:textId="77777777" w:rsidR="005A7C2C" w:rsidRPr="00BC5D13" w:rsidRDefault="005A7C2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5A7C2C" w:rsidRPr="00BC5D13" w14:paraId="7AA926E5" w14:textId="77777777" w:rsidTr="005A7C2C">
        <w:tc>
          <w:tcPr>
            <w:tcW w:w="15126" w:type="dxa"/>
          </w:tcPr>
          <w:p w14:paraId="49ADC657" w14:textId="2A9EC9A7" w:rsidR="005A7C2C" w:rsidRPr="00BC5D13" w:rsidRDefault="005A7C2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AE18A" w14:textId="43BA7DAE" w:rsidR="005A7C2C" w:rsidRDefault="005A7C2C" w:rsidP="00276B19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6B19">
              <w:rPr>
                <w:rFonts w:ascii="Arial" w:hAnsi="Arial" w:cs="Arial"/>
                <w:b/>
                <w:sz w:val="18"/>
                <w:szCs w:val="18"/>
              </w:rPr>
              <w:t xml:space="preserve">Wanneer is de audit voor jullie als </w:t>
            </w:r>
            <w:r w:rsidR="00A70C26" w:rsidRPr="00276B19">
              <w:rPr>
                <w:rFonts w:ascii="Arial" w:hAnsi="Arial" w:cs="Arial"/>
                <w:b/>
                <w:sz w:val="18"/>
                <w:szCs w:val="18"/>
              </w:rPr>
              <w:t xml:space="preserve">opleidingsinstituut </w:t>
            </w:r>
            <w:r w:rsidRPr="00276B19">
              <w:rPr>
                <w:rFonts w:ascii="Arial" w:hAnsi="Arial" w:cs="Arial"/>
                <w:b/>
                <w:sz w:val="18"/>
                <w:szCs w:val="18"/>
              </w:rPr>
              <w:t>van waarde?</w:t>
            </w:r>
            <w:r w:rsidR="00A644F5" w:rsidRPr="00276B19">
              <w:rPr>
                <w:rFonts w:ascii="Arial" w:hAnsi="Arial" w:cs="Arial"/>
                <w:b/>
                <w:sz w:val="18"/>
                <w:szCs w:val="18"/>
              </w:rPr>
              <w:t xml:space="preserve"> Wanneer zijn jullie na afloop van de audit tevreden?</w:t>
            </w:r>
          </w:p>
          <w:p w14:paraId="365E5A3E" w14:textId="77777777" w:rsidR="0040479D" w:rsidRPr="00276B19" w:rsidRDefault="0040479D" w:rsidP="0040479D">
            <w:pPr>
              <w:pStyle w:val="Lijstalinea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70CCDE" w14:textId="5B69E019" w:rsidR="00C15CA9" w:rsidRPr="00276B19" w:rsidRDefault="00276B19" w:rsidP="00276B19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6B1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C1352" w:rsidRPr="00276B19">
              <w:rPr>
                <w:rFonts w:ascii="Arial" w:hAnsi="Arial" w:cs="Arial"/>
                <w:b/>
                <w:sz w:val="18"/>
                <w:szCs w:val="18"/>
              </w:rPr>
              <w:t xml:space="preserve">ver welke </w:t>
            </w:r>
            <w:r w:rsidR="008D5931" w:rsidRPr="00276B19">
              <w:rPr>
                <w:rFonts w:ascii="Arial" w:hAnsi="Arial" w:cs="Arial"/>
                <w:b/>
                <w:sz w:val="18"/>
                <w:szCs w:val="18"/>
              </w:rPr>
              <w:t xml:space="preserve">positieve </w:t>
            </w:r>
            <w:r w:rsidR="00911E6D" w:rsidRPr="00276B1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AC1352" w:rsidRPr="00276B19">
              <w:rPr>
                <w:rFonts w:ascii="Arial" w:hAnsi="Arial" w:cs="Arial"/>
                <w:b/>
                <w:sz w:val="18"/>
                <w:szCs w:val="18"/>
              </w:rPr>
              <w:t>ntwikkelingen g</w:t>
            </w:r>
            <w:r w:rsidR="00911E6D" w:rsidRPr="00276B1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C1352" w:rsidRPr="00276B19">
              <w:rPr>
                <w:rFonts w:ascii="Arial" w:hAnsi="Arial" w:cs="Arial"/>
                <w:b/>
                <w:sz w:val="18"/>
                <w:szCs w:val="18"/>
              </w:rPr>
              <w:t>an jullie gra</w:t>
            </w:r>
            <w:r w:rsidR="00911E6D" w:rsidRPr="00276B1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C1352" w:rsidRPr="00276B19">
              <w:rPr>
                <w:rFonts w:ascii="Arial" w:hAnsi="Arial" w:cs="Arial"/>
                <w:b/>
                <w:sz w:val="18"/>
                <w:szCs w:val="18"/>
              </w:rPr>
              <w:t xml:space="preserve">g het gesprek aan met </w:t>
            </w:r>
            <w:r w:rsidR="00911E6D" w:rsidRPr="00276B19">
              <w:rPr>
                <w:rFonts w:ascii="Arial" w:hAnsi="Arial" w:cs="Arial"/>
                <w:b/>
                <w:sz w:val="18"/>
                <w:szCs w:val="18"/>
              </w:rPr>
              <w:t>het auditteam?</w:t>
            </w:r>
            <w:r w:rsidR="008D5931" w:rsidRPr="00276B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0660418" w14:textId="65BD1967" w:rsidR="005A7C2C" w:rsidRPr="00BC5D13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847BA2" w14:textId="5AA1ECC9" w:rsidR="005A7C2C" w:rsidRPr="00BC5D13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05CDBD" w14:textId="38ED27CF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1CF282" w14:textId="77777777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4B4D4F" w14:textId="517A7A19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AAFBB4" w14:textId="2302E055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4E928" w14:textId="7A5179EC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BF3D22" w14:textId="1D99187F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D7D22" w14:textId="58C62F48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0C442" w14:textId="0C45EF6C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EB4BC" w14:textId="53687A78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2F3644" w14:textId="3041C564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E5C60" w14:textId="77777777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4B58F" w14:textId="53506F5F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D72A4" w14:textId="77777777" w:rsidR="00BC5D13" w:rsidRP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7E3AE" w14:textId="77777777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8C8D1" w14:textId="77777777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A41AE8" w14:textId="3DAAE6D3" w:rsidR="005A7C2C" w:rsidRPr="00BC5D13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C2C" w14:paraId="00C384F7" w14:textId="77777777" w:rsidTr="005A7C2C">
        <w:tc>
          <w:tcPr>
            <w:tcW w:w="15126" w:type="dxa"/>
          </w:tcPr>
          <w:p w14:paraId="015BC6FA" w14:textId="77777777" w:rsidR="00A70C26" w:rsidRPr="00BC5D13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4AE80" w14:textId="1125EE17" w:rsidR="00BC4864" w:rsidRDefault="00DF27D1" w:rsidP="00276B19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6B19">
              <w:rPr>
                <w:rFonts w:ascii="Arial" w:hAnsi="Arial" w:cs="Arial"/>
                <w:b/>
                <w:sz w:val="18"/>
                <w:szCs w:val="18"/>
              </w:rPr>
              <w:t>Top</w:t>
            </w:r>
            <w:r w:rsidR="007F050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276B19">
              <w:rPr>
                <w:rFonts w:ascii="Arial" w:hAnsi="Arial" w:cs="Arial"/>
                <w:b/>
                <w:sz w:val="18"/>
                <w:szCs w:val="18"/>
              </w:rPr>
              <w:t xml:space="preserve">3 van </w:t>
            </w:r>
            <w:r w:rsidR="00C15CA9" w:rsidRPr="00276B1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76B19"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="00C15CA9" w:rsidRPr="00276B1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276B19">
              <w:rPr>
                <w:rFonts w:ascii="Arial" w:hAnsi="Arial" w:cs="Arial"/>
                <w:b/>
                <w:sz w:val="18"/>
                <w:szCs w:val="18"/>
              </w:rPr>
              <w:t>onderwerpen waarop</w:t>
            </w:r>
            <w:r w:rsidR="00343B8A" w:rsidRPr="00276B19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276B19">
              <w:rPr>
                <w:rFonts w:ascii="Arial" w:hAnsi="Arial" w:cs="Arial"/>
                <w:b/>
                <w:sz w:val="18"/>
                <w:szCs w:val="18"/>
              </w:rPr>
              <w:t xml:space="preserve"> meeste progressie is gemaakt</w:t>
            </w:r>
            <w:r w:rsidR="002A42FE" w:rsidRPr="00276B19">
              <w:rPr>
                <w:rFonts w:ascii="Arial" w:hAnsi="Arial" w:cs="Arial"/>
                <w:b/>
                <w:sz w:val="18"/>
                <w:szCs w:val="18"/>
              </w:rPr>
              <w:t xml:space="preserve"> en waarop jullie als </w:t>
            </w:r>
            <w:r w:rsidR="009F1ABF" w:rsidRPr="00276B19">
              <w:rPr>
                <w:rFonts w:ascii="Arial" w:hAnsi="Arial" w:cs="Arial"/>
                <w:b/>
                <w:sz w:val="18"/>
                <w:szCs w:val="18"/>
              </w:rPr>
              <w:t xml:space="preserve">opleidingsinstituut </w:t>
            </w:r>
            <w:r w:rsidR="002C50A3" w:rsidRPr="00276B19">
              <w:rPr>
                <w:rFonts w:ascii="Arial" w:hAnsi="Arial" w:cs="Arial"/>
                <w:b/>
                <w:sz w:val="18"/>
                <w:szCs w:val="18"/>
              </w:rPr>
              <w:t>trots zijn.</w:t>
            </w:r>
            <w:r w:rsidR="008B4E20" w:rsidRPr="00276B19">
              <w:rPr>
                <w:rFonts w:ascii="Arial" w:hAnsi="Arial" w:cs="Arial"/>
                <w:b/>
                <w:sz w:val="18"/>
                <w:szCs w:val="18"/>
              </w:rPr>
              <w:t xml:space="preserve"> Licht kort toe.</w:t>
            </w:r>
            <w:r w:rsidR="008D5931" w:rsidRPr="00276B19">
              <w:rPr>
                <w:rFonts w:ascii="Arial" w:hAnsi="Arial" w:cs="Arial"/>
                <w:b/>
                <w:sz w:val="18"/>
                <w:szCs w:val="18"/>
              </w:rPr>
              <w:t xml:space="preserve"> Kunnen jullie aangeven waarom</w:t>
            </w:r>
            <w:r w:rsidR="00D75E35" w:rsidRPr="00276B19">
              <w:rPr>
                <w:rFonts w:ascii="Arial" w:hAnsi="Arial" w:cs="Arial"/>
                <w:b/>
                <w:sz w:val="18"/>
                <w:szCs w:val="18"/>
              </w:rPr>
              <w:t xml:space="preserve"> het is gelukt die vooruitgang te maken?</w:t>
            </w:r>
          </w:p>
          <w:p w14:paraId="36A62641" w14:textId="77777777" w:rsidR="0040479D" w:rsidRPr="00276B19" w:rsidRDefault="0040479D" w:rsidP="0040479D">
            <w:pPr>
              <w:pStyle w:val="Lijstalinea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FB3F6E" w14:textId="5B48222F" w:rsidR="00DF27D1" w:rsidRPr="00276B19" w:rsidRDefault="002C50A3" w:rsidP="00276B19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6B19">
              <w:rPr>
                <w:rFonts w:ascii="Arial" w:hAnsi="Arial" w:cs="Arial"/>
                <w:b/>
                <w:sz w:val="18"/>
                <w:szCs w:val="18"/>
              </w:rPr>
              <w:t xml:space="preserve">Geef van de </w:t>
            </w:r>
            <w:proofErr w:type="spellStart"/>
            <w:r w:rsidRPr="00276B19">
              <w:rPr>
                <w:rFonts w:ascii="Arial" w:hAnsi="Arial" w:cs="Arial"/>
                <w:b/>
                <w:sz w:val="18"/>
                <w:szCs w:val="18"/>
              </w:rPr>
              <w:t>subonderwerpen</w:t>
            </w:r>
            <w:proofErr w:type="spellEnd"/>
            <w:r w:rsidRPr="00276B19">
              <w:rPr>
                <w:rFonts w:ascii="Arial" w:hAnsi="Arial" w:cs="Arial"/>
                <w:b/>
                <w:sz w:val="18"/>
                <w:szCs w:val="18"/>
              </w:rPr>
              <w:t xml:space="preserve"> een Top-3 aan, waar voor jullie als opleidingsinstituut in het gesprek de meeste prioriteit in het kader van leren en verbeteren mag liggen?</w:t>
            </w:r>
            <w:r w:rsidR="00576ABB" w:rsidRPr="00276B19">
              <w:rPr>
                <w:rFonts w:ascii="Arial" w:hAnsi="Arial" w:cs="Arial"/>
                <w:b/>
                <w:sz w:val="18"/>
                <w:szCs w:val="18"/>
              </w:rPr>
              <w:t xml:space="preserve"> Kunnen jullie aangeven </w:t>
            </w:r>
            <w:r w:rsidR="00C553C9" w:rsidRPr="00276B19">
              <w:rPr>
                <w:rFonts w:ascii="Arial" w:hAnsi="Arial" w:cs="Arial"/>
                <w:b/>
                <w:sz w:val="18"/>
                <w:szCs w:val="18"/>
              </w:rPr>
              <w:t>waarom juist deze onderwerpen voor jullie van belang zijn?</w:t>
            </w:r>
          </w:p>
          <w:p w14:paraId="1E19F235" w14:textId="77777777" w:rsidR="005A7C2C" w:rsidRPr="00A70C26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54E82" w14:textId="00ECCB68" w:rsidR="005A7C2C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40663" w14:textId="27B5C0E2" w:rsidR="00A70C26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B576EF" w14:textId="06A05BF9" w:rsidR="00A70C26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F51093" w14:textId="12520746" w:rsidR="00A70C26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EDB5E9" w14:textId="77777777" w:rsidR="00A70C26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3F24C" w14:textId="016AC0EC" w:rsidR="00A70C26" w:rsidRDefault="00A70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7BC61" w14:textId="4782BA3E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FBC34" w14:textId="2B54155F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4A85D" w14:textId="3A7BE33C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93A68" w14:textId="6BD277CD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4AF361" w14:textId="4A67861D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0D105" w14:textId="4EAF4F0F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8CCAA" w14:textId="77777777" w:rsidR="00BC5D13" w:rsidRDefault="00BC5D1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DDEBD6" w14:textId="77777777" w:rsidR="005A7C2C" w:rsidRPr="00A70C26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44C196" w14:textId="32D1C777" w:rsidR="005A7C2C" w:rsidRPr="00A70C26" w:rsidRDefault="005A7C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DF055E" w14:textId="1F1E58ED" w:rsidR="00174F5F" w:rsidRPr="00751423" w:rsidRDefault="005A7C2C" w:rsidP="004047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D437A" w:rsidRPr="00751423">
        <w:rPr>
          <w:rFonts w:ascii="Arial" w:hAnsi="Arial" w:cs="Arial"/>
          <w:b/>
        </w:rPr>
        <w:lastRenderedPageBreak/>
        <w:t>Deel 1</w:t>
      </w:r>
      <w:r w:rsidR="000E4F7D" w:rsidRPr="00751423">
        <w:rPr>
          <w:rFonts w:ascii="Arial" w:hAnsi="Arial" w:cs="Arial"/>
          <w:b/>
        </w:rPr>
        <w:tab/>
      </w:r>
      <w:r w:rsidR="00180B0A" w:rsidRPr="00751423">
        <w:rPr>
          <w:rFonts w:ascii="Arial" w:hAnsi="Arial" w:cs="Arial"/>
          <w:b/>
        </w:rPr>
        <w:t xml:space="preserve">Management en </w:t>
      </w:r>
      <w:r w:rsidR="0027309B" w:rsidRPr="00751423">
        <w:rPr>
          <w:rFonts w:ascii="Arial" w:hAnsi="Arial" w:cs="Arial"/>
          <w:b/>
        </w:rPr>
        <w:t>b</w:t>
      </w:r>
      <w:r w:rsidR="00180B0A" w:rsidRPr="00751423">
        <w:rPr>
          <w:rFonts w:ascii="Arial" w:hAnsi="Arial" w:cs="Arial"/>
          <w:b/>
        </w:rPr>
        <w:t>eleid</w:t>
      </w:r>
    </w:p>
    <w:p w14:paraId="08DDD4C6" w14:textId="77777777" w:rsidR="00BD0528" w:rsidRPr="00DE4DDE" w:rsidRDefault="00BD0528" w:rsidP="000D30C6">
      <w:pPr>
        <w:spacing w:after="0"/>
        <w:rPr>
          <w:rFonts w:ascii="Arial" w:hAnsi="Arial" w:cs="Arial"/>
          <w:b/>
          <w:sz w:val="18"/>
          <w:szCs w:val="18"/>
        </w:rPr>
      </w:pPr>
    </w:p>
    <w:p w14:paraId="18971117" w14:textId="61469976" w:rsidR="002639BF" w:rsidRPr="00DE4DDE" w:rsidRDefault="002639BF" w:rsidP="002639BF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Kwaliteitszorg</w:t>
      </w:r>
    </w:p>
    <w:p w14:paraId="4EE11200" w14:textId="77777777" w:rsidR="002639BF" w:rsidRPr="00DE4DDE" w:rsidRDefault="002639BF" w:rsidP="002639BF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34C6D060" w14:textId="4A34BA6E" w:rsidR="00E16657" w:rsidRPr="00DE4DDE" w:rsidRDefault="00E16657" w:rsidP="000D30C6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Visie/beleid/doelstellingen kwaliteitszorg</w:t>
      </w:r>
    </w:p>
    <w:p w14:paraId="40A3A972" w14:textId="77777777" w:rsidR="00E16657" w:rsidRPr="00DE4DDE" w:rsidRDefault="00E16657" w:rsidP="000D30C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  <w:gridCol w:w="5387"/>
      </w:tblGrid>
      <w:tr w:rsidR="002639BF" w:rsidRPr="00DE4DDE" w14:paraId="146F0290" w14:textId="65425301" w:rsidTr="00B75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6E8D" w14:textId="68DBD9E8" w:rsidR="002639BF" w:rsidRPr="00DE4DDE" w:rsidRDefault="0067752F" w:rsidP="00BC28A3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</w:t>
            </w:r>
            <w:r w:rsidR="00B75536" w:rsidRPr="00DE4DDE">
              <w:rPr>
                <w:rFonts w:ascii="Arial" w:hAnsi="Arial" w:cs="Arial"/>
                <w:b/>
                <w:sz w:val="18"/>
                <w:szCs w:val="18"/>
              </w:rPr>
              <w:t>ucces</w:t>
            </w:r>
            <w:r w:rsidRPr="00DE4DD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2639BF" w:rsidRPr="00DE4DDE">
              <w:rPr>
                <w:rFonts w:ascii="Arial" w:hAnsi="Arial" w:cs="Arial"/>
                <w:b/>
                <w:sz w:val="18"/>
                <w:szCs w:val="18"/>
              </w:rPr>
              <w:t>actor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CD19" w14:textId="62016135" w:rsidR="002639BF" w:rsidRPr="00DE4DDE" w:rsidRDefault="0067752F" w:rsidP="00BC28A3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</w:t>
            </w:r>
            <w:r w:rsidR="002639BF" w:rsidRPr="00DE4DDE">
              <w:rPr>
                <w:rFonts w:ascii="Arial" w:hAnsi="Arial" w:cs="Arial"/>
                <w:b/>
                <w:sz w:val="18"/>
                <w:szCs w:val="18"/>
              </w:rPr>
              <w:t>ndicator (KPI)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2A33" w14:textId="39A64B1F" w:rsidR="002639BF" w:rsidRPr="00DE4DDE" w:rsidRDefault="002639BF" w:rsidP="00E16657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2639BF" w:rsidRPr="00DE4DDE" w14:paraId="7D4FC0F6" w14:textId="429AC264" w:rsidTr="00BC28A3">
        <w:trPr>
          <w:trHeight w:val="278"/>
        </w:trPr>
        <w:tc>
          <w:tcPr>
            <w:tcW w:w="4531" w:type="dxa"/>
            <w:vMerge w:val="restart"/>
          </w:tcPr>
          <w:p w14:paraId="33C0BBA5" w14:textId="77777777" w:rsidR="002639BF" w:rsidRPr="00DE4DDE" w:rsidRDefault="002639BF" w:rsidP="00BC28A3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instituut kent visie, beleid en doelstellingen op het gebied van kwaliteitszorg. </w:t>
            </w:r>
          </w:p>
        </w:tc>
        <w:tc>
          <w:tcPr>
            <w:tcW w:w="5387" w:type="dxa"/>
          </w:tcPr>
          <w:p w14:paraId="03EB84BC" w14:textId="79202395" w:rsidR="002639BF" w:rsidRPr="00DE4DDE" w:rsidRDefault="002639B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a1.Het instituut heeft visie, beleid en doelstellingen over kwaliteitszorg in samenhang beschreven</w:t>
            </w:r>
            <w:r w:rsidR="00605EDC" w:rsidRPr="00DE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EDC" w:rsidRPr="005533B1">
              <w:rPr>
                <w:rFonts w:ascii="Arial" w:hAnsi="Arial" w:cs="Arial"/>
                <w:sz w:val="18"/>
                <w:szCs w:val="18"/>
              </w:rPr>
              <w:t>en verinnerlijkt</w:t>
            </w:r>
            <w:r w:rsidRPr="005533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14:paraId="46204454" w14:textId="77777777" w:rsidR="002639BF" w:rsidRPr="00DE4DDE" w:rsidRDefault="002639B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2BAB8BE3" w14:textId="5EEA27BA" w:rsidTr="00BC28A3">
        <w:trPr>
          <w:trHeight w:val="277"/>
        </w:trPr>
        <w:tc>
          <w:tcPr>
            <w:tcW w:w="4531" w:type="dxa"/>
            <w:vMerge/>
          </w:tcPr>
          <w:p w14:paraId="3E914B85" w14:textId="77777777" w:rsidR="002639BF" w:rsidRPr="00DE4DDE" w:rsidRDefault="002639BF" w:rsidP="00BC28A3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70AFD7D" w14:textId="48595A7F" w:rsidR="002639BF" w:rsidRPr="00DE4DDE" w:rsidRDefault="002639BF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a2. Het instituut communiceert intern en extern over kwaliteitszorg</w:t>
            </w:r>
            <w:r w:rsidR="007926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14:paraId="5802E2E9" w14:textId="77777777" w:rsidR="002639BF" w:rsidRPr="00DE4DDE" w:rsidRDefault="002639B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5B" w:rsidRPr="00DE4DDE" w14:paraId="4178FBE6" w14:textId="77777777" w:rsidTr="00BC28A3">
        <w:trPr>
          <w:trHeight w:val="570"/>
        </w:trPr>
        <w:tc>
          <w:tcPr>
            <w:tcW w:w="15305" w:type="dxa"/>
            <w:gridSpan w:val="3"/>
          </w:tcPr>
          <w:p w14:paraId="7DBCC5B2" w14:textId="21BDA952" w:rsidR="00256CDA" w:rsidRPr="00BC5D13" w:rsidRDefault="00B76A61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445568B3" w14:textId="32EDC8D2" w:rsidR="00B0485B" w:rsidRPr="00BC5D13" w:rsidRDefault="00D81398" w:rsidP="00CD1BB7">
            <w:pPr>
              <w:pStyle w:val="Lijstalinea"/>
              <w:numPr>
                <w:ilvl w:val="0"/>
                <w:numId w:val="39"/>
              </w:num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>Welke essentiële</w:t>
            </w:r>
            <w:r w:rsidR="00B0485B" w:rsidRPr="00BC5D13">
              <w:rPr>
                <w:rFonts w:ascii="Arial" w:hAnsi="Arial" w:cs="Arial"/>
                <w:sz w:val="18"/>
                <w:szCs w:val="18"/>
              </w:rPr>
              <w:t xml:space="preserve"> wijzigingen </w:t>
            </w:r>
            <w:r w:rsidRPr="00BC5D13">
              <w:rPr>
                <w:rFonts w:ascii="Arial" w:hAnsi="Arial" w:cs="Arial"/>
                <w:sz w:val="18"/>
                <w:szCs w:val="18"/>
              </w:rPr>
              <w:t xml:space="preserve">zijn er </w:t>
            </w:r>
            <w:r w:rsidR="00B0485B" w:rsidRPr="00BC5D13">
              <w:rPr>
                <w:rFonts w:ascii="Arial" w:hAnsi="Arial" w:cs="Arial"/>
                <w:sz w:val="18"/>
                <w:szCs w:val="18"/>
              </w:rPr>
              <w:t>t.o.v. de vorige audit, zowel interne als externe factoren die mogelijk van invloed zijn op de kwaliteit?</w:t>
            </w:r>
          </w:p>
          <w:p w14:paraId="39D00B2B" w14:textId="21FC54B7" w:rsidR="00D74B21" w:rsidRPr="00BC5D13" w:rsidRDefault="00D81398" w:rsidP="00CD1BB7">
            <w:pPr>
              <w:pStyle w:val="Lijstalinea"/>
              <w:numPr>
                <w:ilvl w:val="0"/>
                <w:numId w:val="39"/>
              </w:num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Welke verbeterpunten zijn er vanuit de vorige </w:t>
            </w:r>
            <w:r w:rsidR="00D74B21" w:rsidRPr="00BC5D13">
              <w:rPr>
                <w:rFonts w:ascii="Arial" w:hAnsi="Arial" w:cs="Arial"/>
                <w:sz w:val="18"/>
                <w:szCs w:val="18"/>
              </w:rPr>
              <w:t>audit naar voren gekomen en hoe zijn deze opgepakt?</w:t>
            </w:r>
          </w:p>
          <w:p w14:paraId="5EC914D6" w14:textId="3065B3F1" w:rsidR="00B76A61" w:rsidRPr="00BC5D13" w:rsidRDefault="00D81398" w:rsidP="00CD1BB7">
            <w:pPr>
              <w:pStyle w:val="Lijstalinea"/>
              <w:numPr>
                <w:ilvl w:val="0"/>
                <w:numId w:val="39"/>
              </w:num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Welke successen zijn </w:t>
            </w:r>
            <w:r w:rsidR="00F21170" w:rsidRPr="00BC5D13">
              <w:rPr>
                <w:rFonts w:ascii="Arial" w:hAnsi="Arial" w:cs="Arial"/>
                <w:sz w:val="18"/>
                <w:szCs w:val="18"/>
              </w:rPr>
              <w:t>er te benoemen op dit onderwerp?</w:t>
            </w:r>
            <w:r w:rsidR="00792673">
              <w:rPr>
                <w:rFonts w:ascii="Arial" w:hAnsi="Arial" w:cs="Arial"/>
                <w:sz w:val="18"/>
                <w:szCs w:val="18"/>
              </w:rPr>
              <w:t xml:space="preserve"> Waaraan is dit succes toe te schrijven?</w:t>
            </w:r>
          </w:p>
          <w:p w14:paraId="195A8A51" w14:textId="718A1C15" w:rsidR="00B0485B" w:rsidRPr="00D81398" w:rsidRDefault="00D81398" w:rsidP="00CD1BB7">
            <w:pPr>
              <w:pStyle w:val="Lijstalinea"/>
              <w:numPr>
                <w:ilvl w:val="0"/>
                <w:numId w:val="39"/>
              </w:num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Welke plannen zijn </w:t>
            </w:r>
            <w:r w:rsidR="00B76A61" w:rsidRPr="00BC5D13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="00F21170" w:rsidRPr="00BC5D13">
              <w:rPr>
                <w:rFonts w:ascii="Arial" w:hAnsi="Arial" w:cs="Arial"/>
                <w:sz w:val="18"/>
                <w:szCs w:val="18"/>
              </w:rPr>
              <w:t>voor verdere ontwikkeling</w:t>
            </w:r>
            <w:r w:rsidR="00B76A61" w:rsidRPr="00BC5D1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E16657" w:rsidRPr="00DE4DDE" w14:paraId="13DC929A" w14:textId="77777777" w:rsidTr="00BC28A3">
        <w:trPr>
          <w:trHeight w:val="570"/>
        </w:trPr>
        <w:tc>
          <w:tcPr>
            <w:tcW w:w="15305" w:type="dxa"/>
            <w:gridSpan w:val="3"/>
          </w:tcPr>
          <w:p w14:paraId="2B55C112" w14:textId="528A24C1" w:rsidR="00E16657" w:rsidRPr="00DE4DDE" w:rsidRDefault="00E16657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</w:t>
            </w:r>
          </w:p>
        </w:tc>
      </w:tr>
    </w:tbl>
    <w:p w14:paraId="61A85659" w14:textId="77777777" w:rsidR="00E16657" w:rsidRPr="00DE4DDE" w:rsidRDefault="00E16657" w:rsidP="000D30C6">
      <w:pPr>
        <w:spacing w:after="0"/>
        <w:rPr>
          <w:rFonts w:ascii="Arial" w:hAnsi="Arial" w:cs="Arial"/>
          <w:b/>
          <w:sz w:val="18"/>
          <w:szCs w:val="18"/>
        </w:rPr>
      </w:pPr>
    </w:p>
    <w:p w14:paraId="4E55E7B4" w14:textId="77777777" w:rsidR="00CB7E81" w:rsidRDefault="00CB7E8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7155A837" w14:textId="3DED294B" w:rsidR="003842BC" w:rsidRPr="00DE4DDE" w:rsidRDefault="003842BC" w:rsidP="000D30C6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lastRenderedPageBreak/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Kwaliteitscyclus</w:t>
      </w:r>
    </w:p>
    <w:p w14:paraId="70C44638" w14:textId="77777777" w:rsidR="00E16657" w:rsidRPr="00DE4DDE" w:rsidRDefault="00E16657" w:rsidP="000D30C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  <w:gridCol w:w="5387"/>
      </w:tblGrid>
      <w:tr w:rsidR="00B75536" w:rsidRPr="00DE4DDE" w14:paraId="336AB197" w14:textId="77777777" w:rsidTr="00BC28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2C4" w14:textId="26C53835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7E8" w14:textId="59AF2FE0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F1E" w14:textId="7777777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2639BF" w:rsidRPr="00DE4DDE" w14:paraId="28E628A2" w14:textId="77777777" w:rsidTr="00162979">
        <w:trPr>
          <w:trHeight w:val="278"/>
        </w:trPr>
        <w:tc>
          <w:tcPr>
            <w:tcW w:w="4531" w:type="dxa"/>
            <w:vMerge w:val="restart"/>
          </w:tcPr>
          <w:p w14:paraId="6A1DB16D" w14:textId="790DC107" w:rsidR="002639BF" w:rsidRPr="00DE4DDE" w:rsidRDefault="002639BF" w:rsidP="003842BC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onderzoekt de kwaliteit van opleidingen en dienstverlening.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02C8788" w14:textId="6E4E1FEA" w:rsidR="002639BF" w:rsidRPr="00DE4DDE" w:rsidRDefault="002639BF" w:rsidP="00872062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b1.Het instituut evalueert opleidingen.</w:t>
            </w:r>
          </w:p>
        </w:tc>
        <w:tc>
          <w:tcPr>
            <w:tcW w:w="5387" w:type="dxa"/>
          </w:tcPr>
          <w:p w14:paraId="17581339" w14:textId="77777777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750CEB36" w14:textId="77777777" w:rsidTr="00162979">
        <w:trPr>
          <w:trHeight w:val="277"/>
        </w:trPr>
        <w:tc>
          <w:tcPr>
            <w:tcW w:w="4531" w:type="dxa"/>
            <w:vMerge/>
          </w:tcPr>
          <w:p w14:paraId="55B378BF" w14:textId="77777777" w:rsidR="002639BF" w:rsidRPr="00DE4DDE" w:rsidRDefault="002639BF" w:rsidP="003842BC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14:paraId="612C16D8" w14:textId="0165E3E4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b2. Het instituut betrekt klachten bij het meten van de kwaliteit.</w:t>
            </w:r>
          </w:p>
        </w:tc>
        <w:tc>
          <w:tcPr>
            <w:tcW w:w="5387" w:type="dxa"/>
          </w:tcPr>
          <w:p w14:paraId="7375460A" w14:textId="77777777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154CD336" w14:textId="77777777" w:rsidTr="00BC28A3">
        <w:trPr>
          <w:trHeight w:val="277"/>
        </w:trPr>
        <w:tc>
          <w:tcPr>
            <w:tcW w:w="4531" w:type="dxa"/>
            <w:vMerge/>
          </w:tcPr>
          <w:p w14:paraId="260E3103" w14:textId="77777777" w:rsidR="002639BF" w:rsidRPr="00DE4DDE" w:rsidRDefault="002639BF" w:rsidP="003842BC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097AFA17" w14:textId="3CE450E2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b3. Het instituut betrekt rendement en slagingspercentages bij meten van kwaliteit.</w:t>
            </w:r>
          </w:p>
        </w:tc>
        <w:tc>
          <w:tcPr>
            <w:tcW w:w="5387" w:type="dxa"/>
          </w:tcPr>
          <w:p w14:paraId="4DD8E819" w14:textId="77777777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7F391CE8" w14:textId="77777777" w:rsidTr="00BC28A3">
        <w:trPr>
          <w:trHeight w:val="277"/>
        </w:trPr>
        <w:tc>
          <w:tcPr>
            <w:tcW w:w="4531" w:type="dxa"/>
            <w:vMerge/>
          </w:tcPr>
          <w:p w14:paraId="25DB6307" w14:textId="77777777" w:rsidR="002639BF" w:rsidRPr="00DE4DDE" w:rsidRDefault="002639BF" w:rsidP="003842BC">
            <w:pPr>
              <w:numPr>
                <w:ilvl w:val="0"/>
                <w:numId w:val="1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C72D7D6" w14:textId="67BE06A4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b4. Het instituut evalueert </w:t>
            </w:r>
            <w:proofErr w:type="spellStart"/>
            <w:r w:rsidRPr="00DE4DDE">
              <w:rPr>
                <w:rFonts w:ascii="Arial" w:hAnsi="Arial" w:cs="Arial"/>
                <w:sz w:val="18"/>
                <w:szCs w:val="18"/>
              </w:rPr>
              <w:t>opleidingsgerelateerde</w:t>
            </w:r>
            <w:proofErr w:type="spellEnd"/>
            <w:r w:rsidRPr="00DE4DDE">
              <w:rPr>
                <w:rFonts w:ascii="Arial" w:hAnsi="Arial" w:cs="Arial"/>
                <w:sz w:val="18"/>
                <w:szCs w:val="18"/>
              </w:rPr>
              <w:t xml:space="preserve"> werkprocessen</w:t>
            </w:r>
            <w:r w:rsidR="007342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14:paraId="0CCF13D9" w14:textId="77777777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08948677" w14:textId="77777777" w:rsidTr="00B44A04">
        <w:trPr>
          <w:trHeight w:val="277"/>
        </w:trPr>
        <w:tc>
          <w:tcPr>
            <w:tcW w:w="4531" w:type="dxa"/>
          </w:tcPr>
          <w:p w14:paraId="22476292" w14:textId="644A0C30" w:rsidR="002639BF" w:rsidRPr="00DE4DDE" w:rsidRDefault="002639BF" w:rsidP="003C641A">
            <w:pPr>
              <w:numPr>
                <w:ilvl w:val="0"/>
                <w:numId w:val="42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is gericht op leren en verbeteren.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79D3F00" w14:textId="5E40B3C9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d1. Het instituut draagt zorg voor een complete kwaliteitscyclus.</w:t>
            </w:r>
          </w:p>
        </w:tc>
        <w:tc>
          <w:tcPr>
            <w:tcW w:w="5387" w:type="dxa"/>
          </w:tcPr>
          <w:p w14:paraId="5686B32C" w14:textId="77777777" w:rsidR="002639BF" w:rsidRPr="00DE4DDE" w:rsidRDefault="002639BF" w:rsidP="003842BC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A61" w:rsidRPr="00DE4DDE" w14:paraId="07A8549F" w14:textId="77777777" w:rsidTr="00B76A61">
        <w:trPr>
          <w:trHeight w:val="413"/>
        </w:trPr>
        <w:tc>
          <w:tcPr>
            <w:tcW w:w="15305" w:type="dxa"/>
            <w:gridSpan w:val="3"/>
          </w:tcPr>
          <w:p w14:paraId="250A808B" w14:textId="1A385736" w:rsidR="00D81398" w:rsidRPr="00D81398" w:rsidRDefault="00D81398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1EF22C2A" w14:textId="723B9757" w:rsidR="00D81398" w:rsidRPr="00D81398" w:rsidRDefault="00D81398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4B950EAA" w14:textId="7329C8EF" w:rsidR="00D81398" w:rsidRPr="00D81398" w:rsidRDefault="00D81398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30606D92" w14:textId="2BF3CE9B" w:rsidR="00D81398" w:rsidRPr="00D81398" w:rsidRDefault="00D81398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4216FC">
              <w:rPr>
                <w:rFonts w:ascii="Arial" w:hAnsi="Arial" w:cs="Arial"/>
                <w:sz w:val="18"/>
                <w:szCs w:val="18"/>
              </w:rPr>
              <w:t xml:space="preserve"> Waaraan zijn deze successen toe te schrijven?</w:t>
            </w:r>
          </w:p>
          <w:p w14:paraId="40A4A705" w14:textId="5EB56ACE" w:rsidR="00B76A61" w:rsidRPr="00CB7E81" w:rsidRDefault="00D81398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3842BC" w:rsidRPr="00DE4DDE" w14:paraId="559BCDCC" w14:textId="77777777" w:rsidTr="00BC28A3">
        <w:trPr>
          <w:trHeight w:val="570"/>
        </w:trPr>
        <w:tc>
          <w:tcPr>
            <w:tcW w:w="15305" w:type="dxa"/>
            <w:gridSpan w:val="3"/>
          </w:tcPr>
          <w:p w14:paraId="0BA860F2" w14:textId="77777777" w:rsidR="003842BC" w:rsidRPr="00DE4DDE" w:rsidRDefault="003842BC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</w:t>
            </w:r>
          </w:p>
        </w:tc>
      </w:tr>
    </w:tbl>
    <w:p w14:paraId="5287F5FA" w14:textId="77777777" w:rsidR="00B76A61" w:rsidRDefault="00B76A61" w:rsidP="000D30C6">
      <w:pPr>
        <w:spacing w:after="0"/>
        <w:rPr>
          <w:rFonts w:ascii="Arial" w:hAnsi="Arial" w:cs="Arial"/>
          <w:b/>
          <w:sz w:val="18"/>
          <w:szCs w:val="18"/>
        </w:rPr>
      </w:pPr>
    </w:p>
    <w:p w14:paraId="6A698386" w14:textId="77777777" w:rsidR="00B76A61" w:rsidRDefault="00B76A61" w:rsidP="000D30C6">
      <w:pPr>
        <w:spacing w:after="0"/>
        <w:rPr>
          <w:rFonts w:ascii="Arial" w:hAnsi="Arial" w:cs="Arial"/>
          <w:b/>
          <w:sz w:val="18"/>
          <w:szCs w:val="18"/>
        </w:rPr>
      </w:pPr>
    </w:p>
    <w:p w14:paraId="2A0D35E3" w14:textId="77777777" w:rsidR="00CB7E81" w:rsidRDefault="00CB7E8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CE574B4" w14:textId="50A6CCD7" w:rsidR="002639BF" w:rsidRPr="00DE4DDE" w:rsidRDefault="002639BF" w:rsidP="000D30C6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lastRenderedPageBreak/>
        <w:t>Personeel</w:t>
      </w:r>
    </w:p>
    <w:p w14:paraId="1A33DE88" w14:textId="77777777" w:rsidR="002639BF" w:rsidRPr="00DE4DDE" w:rsidRDefault="002639BF" w:rsidP="000D30C6">
      <w:pPr>
        <w:spacing w:after="0"/>
        <w:rPr>
          <w:rFonts w:ascii="Arial" w:hAnsi="Arial" w:cs="Arial"/>
          <w:b/>
          <w:sz w:val="18"/>
          <w:szCs w:val="18"/>
        </w:rPr>
      </w:pPr>
    </w:p>
    <w:p w14:paraId="733E112A" w14:textId="68E4F1FA" w:rsidR="003842BC" w:rsidRPr="00DE4DDE" w:rsidRDefault="003842BC" w:rsidP="000D30C6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Personeelsbeleid</w:t>
      </w:r>
    </w:p>
    <w:p w14:paraId="683C63AA" w14:textId="77777777" w:rsidR="003842BC" w:rsidRPr="00DE4DDE" w:rsidRDefault="003842BC" w:rsidP="000D30C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  <w:gridCol w:w="5387"/>
      </w:tblGrid>
      <w:tr w:rsidR="00B75536" w:rsidRPr="00DE4DDE" w14:paraId="056D41E7" w14:textId="31BF9371" w:rsidTr="002639B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7F7" w14:textId="5C8A54CC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1DE" w14:textId="64E59BFE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FE4" w14:textId="3129E100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2639BF" w:rsidRPr="00DE4DDE" w14:paraId="077E2DCA" w14:textId="0CA20F81" w:rsidTr="002639BF">
        <w:trPr>
          <w:trHeight w:val="362"/>
        </w:trPr>
        <w:tc>
          <w:tcPr>
            <w:tcW w:w="4531" w:type="dxa"/>
            <w:vMerge w:val="restart"/>
          </w:tcPr>
          <w:p w14:paraId="22BAD530" w14:textId="361DDB8F" w:rsidR="002639BF" w:rsidRPr="00DE4DDE" w:rsidRDefault="002639BF" w:rsidP="003C641A">
            <w:pPr>
              <w:numPr>
                <w:ilvl w:val="0"/>
                <w:numId w:val="42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voert passend personeelsbeleid</w:t>
            </w:r>
          </w:p>
        </w:tc>
        <w:tc>
          <w:tcPr>
            <w:tcW w:w="5387" w:type="dxa"/>
          </w:tcPr>
          <w:p w14:paraId="74915BDD" w14:textId="77777777" w:rsidR="002639BF" w:rsidRPr="00DE4DDE" w:rsidRDefault="002639BF" w:rsidP="0017285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e1. Het instituut kent personeelsbeleid gericht op de realisatie van de organisatietaken. </w:t>
            </w:r>
          </w:p>
        </w:tc>
        <w:tc>
          <w:tcPr>
            <w:tcW w:w="5387" w:type="dxa"/>
          </w:tcPr>
          <w:p w14:paraId="40397AE4" w14:textId="6C7CB2C2" w:rsidR="002639BF" w:rsidRPr="004B0B91" w:rsidRDefault="004B0B91" w:rsidP="0017285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Is er een verklaring vanuit het bestuur dat ze garant staat voor </w:t>
            </w:r>
            <w:r w:rsidR="00DD47B9" w:rsidRPr="00BC5D13">
              <w:rPr>
                <w:rFonts w:ascii="Arial" w:hAnsi="Arial" w:cs="Arial"/>
                <w:sz w:val="18"/>
                <w:szCs w:val="18"/>
              </w:rPr>
              <w:t>samenhangend</w:t>
            </w:r>
            <w:r w:rsidRPr="00BC5D13">
              <w:rPr>
                <w:rFonts w:ascii="Arial" w:hAnsi="Arial" w:cs="Arial"/>
                <w:sz w:val="18"/>
                <w:szCs w:val="18"/>
              </w:rPr>
              <w:t xml:space="preserve"> personeelsbeleid </w:t>
            </w:r>
            <w:r w:rsidR="00DD47B9">
              <w:rPr>
                <w:rFonts w:ascii="Arial" w:hAnsi="Arial" w:cs="Arial"/>
                <w:sz w:val="18"/>
                <w:szCs w:val="18"/>
              </w:rPr>
              <w:t xml:space="preserve">gericht op de organisatietaken als opleidingsinstituut? Zo ja, dan volstaat deze ter onderbouwing van de </w:t>
            </w:r>
            <w:r w:rsidR="00BC5D13">
              <w:rPr>
                <w:rFonts w:ascii="Arial" w:hAnsi="Arial" w:cs="Arial"/>
                <w:sz w:val="18"/>
                <w:szCs w:val="18"/>
              </w:rPr>
              <w:t>KPI</w:t>
            </w:r>
            <w:r w:rsidR="00DD47B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39BF" w:rsidRPr="00DE4DDE" w14:paraId="46C6A098" w14:textId="782C4B0D" w:rsidTr="002639BF">
        <w:trPr>
          <w:trHeight w:val="362"/>
        </w:trPr>
        <w:tc>
          <w:tcPr>
            <w:tcW w:w="4531" w:type="dxa"/>
            <w:vMerge/>
          </w:tcPr>
          <w:p w14:paraId="64AC71BE" w14:textId="77777777" w:rsidR="002639BF" w:rsidRPr="00DE4DDE" w:rsidRDefault="002639BF" w:rsidP="00374E35">
            <w:pPr>
              <w:spacing w:after="0" w:line="28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46946A81" w14:textId="503A4EDC" w:rsidR="002639BF" w:rsidRPr="00DE4DDE" w:rsidRDefault="002639BF" w:rsidP="0017285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e</w:t>
            </w:r>
            <w:r w:rsidR="00A2594D">
              <w:rPr>
                <w:rFonts w:ascii="Arial" w:hAnsi="Arial" w:cs="Arial"/>
                <w:sz w:val="18"/>
                <w:szCs w:val="18"/>
              </w:rPr>
              <w:t>3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. Het instituut </w:t>
            </w:r>
            <w:r w:rsidR="000C568C">
              <w:rPr>
                <w:rFonts w:ascii="Arial" w:hAnsi="Arial" w:cs="Arial"/>
                <w:sz w:val="18"/>
                <w:szCs w:val="18"/>
              </w:rPr>
              <w:t>kent opleidingsbeleid</w:t>
            </w:r>
            <w:r w:rsidR="00EC6F13">
              <w:rPr>
                <w:rFonts w:ascii="Arial" w:hAnsi="Arial" w:cs="Arial"/>
                <w:sz w:val="18"/>
                <w:szCs w:val="18"/>
              </w:rPr>
              <w:t xml:space="preserve"> voor </w:t>
            </w:r>
            <w:proofErr w:type="spellStart"/>
            <w:r w:rsidR="00EC6F13">
              <w:rPr>
                <w:rFonts w:ascii="Arial" w:hAnsi="Arial" w:cs="Arial"/>
                <w:sz w:val="18"/>
                <w:szCs w:val="18"/>
              </w:rPr>
              <w:t>onderwijsgevend</w:t>
            </w:r>
            <w:proofErr w:type="spellEnd"/>
            <w:r w:rsidR="00EC6F13">
              <w:rPr>
                <w:rFonts w:ascii="Arial" w:hAnsi="Arial" w:cs="Arial"/>
                <w:sz w:val="18"/>
                <w:szCs w:val="18"/>
              </w:rPr>
              <w:t xml:space="preserve"> personeel. </w:t>
            </w:r>
          </w:p>
        </w:tc>
        <w:tc>
          <w:tcPr>
            <w:tcW w:w="5387" w:type="dxa"/>
          </w:tcPr>
          <w:p w14:paraId="564823D6" w14:textId="77777777" w:rsidR="002639BF" w:rsidRPr="00DE4DDE" w:rsidRDefault="002639BF" w:rsidP="0017285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48E" w:rsidRPr="00DE4DDE" w14:paraId="01015BFC" w14:textId="77777777" w:rsidTr="000A6655">
        <w:trPr>
          <w:trHeight w:val="1331"/>
        </w:trPr>
        <w:tc>
          <w:tcPr>
            <w:tcW w:w="15305" w:type="dxa"/>
            <w:gridSpan w:val="3"/>
          </w:tcPr>
          <w:p w14:paraId="02B5280A" w14:textId="77777777" w:rsidR="00CD1BB7" w:rsidRPr="00CD1BB7" w:rsidRDefault="00CD1BB7" w:rsidP="00CD1BB7">
            <w:pPr>
              <w:pStyle w:val="Lijstalinea"/>
              <w:spacing w:after="0" w:line="280" w:lineRule="exact"/>
              <w:ind w:left="447" w:hanging="447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7ACDAEAB" w14:textId="4E1E37E1" w:rsidR="00CD1BB7" w:rsidRPr="00CD1BB7" w:rsidRDefault="00CD1BB7" w:rsidP="00CD1BB7">
            <w:pPr>
              <w:pStyle w:val="Lijstalinea"/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3FB2C851" w14:textId="78529857" w:rsidR="00CD1BB7" w:rsidRPr="00CD1BB7" w:rsidRDefault="00CD1BB7" w:rsidP="00CD1BB7">
            <w:pPr>
              <w:pStyle w:val="Lijstalinea"/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48BB8F16" w14:textId="4D73273F" w:rsidR="00CD1BB7" w:rsidRPr="00CD1BB7" w:rsidRDefault="00CD1BB7" w:rsidP="00CD1BB7">
            <w:pPr>
              <w:pStyle w:val="Lijstalinea"/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EC6F13">
              <w:rPr>
                <w:rFonts w:ascii="Arial" w:hAnsi="Arial" w:cs="Arial"/>
                <w:sz w:val="18"/>
                <w:szCs w:val="18"/>
              </w:rPr>
              <w:t xml:space="preserve"> Waaraan zijn deze successen toe te schri</w:t>
            </w:r>
            <w:r w:rsidR="00075572">
              <w:rPr>
                <w:rFonts w:ascii="Arial" w:hAnsi="Arial" w:cs="Arial"/>
                <w:sz w:val="18"/>
                <w:szCs w:val="18"/>
              </w:rPr>
              <w:t>j</w:t>
            </w:r>
            <w:r w:rsidR="00EC6F13">
              <w:rPr>
                <w:rFonts w:ascii="Arial" w:hAnsi="Arial" w:cs="Arial"/>
                <w:sz w:val="18"/>
                <w:szCs w:val="18"/>
              </w:rPr>
              <w:t>ven?</w:t>
            </w:r>
          </w:p>
          <w:p w14:paraId="569DDBAD" w14:textId="63EA63AB" w:rsidR="00991834" w:rsidRPr="00CD1BB7" w:rsidRDefault="00CD1BB7" w:rsidP="00CD1BB7">
            <w:pPr>
              <w:pStyle w:val="Lijstalinea"/>
              <w:spacing w:after="0" w:line="280" w:lineRule="exact"/>
              <w:ind w:left="306" w:hanging="306"/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2639BF" w:rsidRPr="00DE4DDE" w14:paraId="399AB200" w14:textId="77777777" w:rsidTr="00B410E1">
        <w:trPr>
          <w:trHeight w:val="631"/>
        </w:trPr>
        <w:tc>
          <w:tcPr>
            <w:tcW w:w="15305" w:type="dxa"/>
            <w:gridSpan w:val="3"/>
          </w:tcPr>
          <w:p w14:paraId="189224CE" w14:textId="2B86EFDE" w:rsidR="002639BF" w:rsidRPr="00DE4DDE" w:rsidRDefault="002639BF" w:rsidP="007520F7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</w:tc>
      </w:tr>
    </w:tbl>
    <w:p w14:paraId="63E3289D" w14:textId="77777777" w:rsidR="00C017BB" w:rsidRPr="00DE4DDE" w:rsidRDefault="00C017BB" w:rsidP="00C017BB">
      <w:pPr>
        <w:spacing w:after="0"/>
        <w:rPr>
          <w:rFonts w:ascii="Arial" w:hAnsi="Arial" w:cs="Arial"/>
          <w:sz w:val="18"/>
          <w:szCs w:val="18"/>
        </w:rPr>
      </w:pPr>
    </w:p>
    <w:p w14:paraId="28F97110" w14:textId="3D7CFEA6" w:rsidR="00F21170" w:rsidRDefault="00F211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214C518" w14:textId="2EA99305" w:rsidR="00082D56" w:rsidRPr="00DE4DDE" w:rsidRDefault="002639BF">
      <w:pPr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lastRenderedPageBreak/>
        <w:t>Leeromgeving</w:t>
      </w:r>
    </w:p>
    <w:p w14:paraId="72BA9E41" w14:textId="10CE0D7C" w:rsidR="002639BF" w:rsidRPr="00DE4DDE" w:rsidRDefault="002639BF">
      <w:pPr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Omgang en veiligheid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  <w:gridCol w:w="5387"/>
      </w:tblGrid>
      <w:tr w:rsidR="00B75536" w:rsidRPr="00DE4DDE" w14:paraId="42DA3E8C" w14:textId="78E4D05F" w:rsidTr="002639BF">
        <w:trPr>
          <w:trHeight w:val="2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2E9" w14:textId="719566EE" w:rsidR="00B75536" w:rsidRPr="00DE4DDE" w:rsidRDefault="00B75536" w:rsidP="00B75536">
            <w:pPr>
              <w:spacing w:after="0" w:line="280" w:lineRule="exact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859" w14:textId="487D5129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6B7" w14:textId="5C0CD5B0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2639BF" w:rsidRPr="00DE4DDE" w14:paraId="33557EC7" w14:textId="07466494" w:rsidTr="00B803AA">
        <w:trPr>
          <w:trHeight w:val="2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3D65" w14:textId="77777777" w:rsidR="002639BF" w:rsidRPr="00DE4DDE" w:rsidRDefault="002639BF" w:rsidP="003C641A">
            <w:pPr>
              <w:numPr>
                <w:ilvl w:val="0"/>
                <w:numId w:val="42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draagt zorg voor sociale veiligheid van deelnemers en personeel.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F289A" w14:textId="440A130A" w:rsidR="002639BF" w:rsidRPr="00DE4DDE" w:rsidRDefault="002639B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f1. Er zijn normen en werkprocessen beschikbaar gericht op realiseren van sociale</w:t>
            </w:r>
            <w:r w:rsidR="000A72EF">
              <w:rPr>
                <w:rFonts w:ascii="Arial" w:hAnsi="Arial" w:cs="Arial"/>
                <w:sz w:val="18"/>
                <w:szCs w:val="18"/>
              </w:rPr>
              <w:t xml:space="preserve"> en fysieke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veiligheid.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4F" w14:textId="77777777" w:rsidR="002639BF" w:rsidRDefault="008C20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Is er een verklaring vanuit het bestuur dat ze garant staat voor samenhangend personeelsbeleid </w:t>
            </w:r>
            <w:r>
              <w:rPr>
                <w:rFonts w:ascii="Arial" w:hAnsi="Arial" w:cs="Arial"/>
                <w:sz w:val="18"/>
                <w:szCs w:val="18"/>
              </w:rPr>
              <w:t>gericht op de organisatietaken als opleidingsinstituut? Zo ja, dan volstaat deze ter onderbouwing van de KPI.</w:t>
            </w:r>
          </w:p>
          <w:p w14:paraId="328D2C40" w14:textId="7BA4A7E3" w:rsidR="008C20A6" w:rsidRPr="00DE4DDE" w:rsidRDefault="008C20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BF" w:rsidRPr="00DE4DDE" w14:paraId="48841BB5" w14:textId="62DC1D8D" w:rsidTr="002639BF">
        <w:trPr>
          <w:trHeight w:val="2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433" w14:textId="77777777" w:rsidR="002639BF" w:rsidRPr="00DE4DDE" w:rsidRDefault="002639BF" w:rsidP="004869C6">
            <w:pPr>
              <w:numPr>
                <w:ilvl w:val="0"/>
                <w:numId w:val="43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instituut draagt zorg voor privacy van deelnemers en opdrachtgevers.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F2F" w14:textId="462B411A" w:rsidR="002639BF" w:rsidRPr="00DE4DDE" w:rsidRDefault="002639B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h1. Het instituut kent </w:t>
            </w:r>
            <w:r w:rsidR="00872062" w:rsidRPr="00DE4DDE">
              <w:rPr>
                <w:rFonts w:ascii="Arial" w:hAnsi="Arial" w:cs="Arial"/>
                <w:sz w:val="18"/>
                <w:szCs w:val="18"/>
              </w:rPr>
              <w:t xml:space="preserve">en hanteert </w:t>
            </w:r>
            <w:r w:rsidRPr="00DE4DDE">
              <w:rPr>
                <w:rFonts w:ascii="Arial" w:hAnsi="Arial" w:cs="Arial"/>
                <w:sz w:val="18"/>
                <w:szCs w:val="18"/>
              </w:rPr>
              <w:t>beleid rondom privacy.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D86" w14:textId="77777777" w:rsidR="002639BF" w:rsidRDefault="008C20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Is er een verklaring vanuit het bestuur dat ze garant staat voor samenhangend personeelsbeleid </w:t>
            </w:r>
            <w:r>
              <w:rPr>
                <w:rFonts w:ascii="Arial" w:hAnsi="Arial" w:cs="Arial"/>
                <w:sz w:val="18"/>
                <w:szCs w:val="18"/>
              </w:rPr>
              <w:t>gericht op de organisatietaken als opleidingsinstituut? Zo ja, dan volstaat deze ter onderbouwing van de KPI.</w:t>
            </w:r>
          </w:p>
          <w:p w14:paraId="3166A3E8" w14:textId="5FCA7BA4" w:rsidR="008C20A6" w:rsidRPr="00DE4DDE" w:rsidRDefault="008C20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170" w:rsidRPr="00DE4DDE" w14:paraId="600BF994" w14:textId="77777777" w:rsidTr="000A6655">
        <w:trPr>
          <w:trHeight w:val="1411"/>
        </w:trPr>
        <w:tc>
          <w:tcPr>
            <w:tcW w:w="1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8E6" w14:textId="77777777" w:rsidR="00D81398" w:rsidRPr="00D81398" w:rsidRDefault="00D81398" w:rsidP="00D81398">
            <w:pPr>
              <w:tabs>
                <w:tab w:val="left" w:pos="306"/>
              </w:tabs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4948C9A7" w14:textId="7C125592" w:rsidR="00D81398" w:rsidRPr="00D81398" w:rsidRDefault="00D81398" w:rsidP="00D81398">
            <w:pPr>
              <w:tabs>
                <w:tab w:val="left" w:pos="306"/>
              </w:tabs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086CED4E" w14:textId="6669B0DB" w:rsidR="00D81398" w:rsidRPr="00D81398" w:rsidRDefault="00D81398" w:rsidP="00D81398">
            <w:pPr>
              <w:tabs>
                <w:tab w:val="left" w:pos="306"/>
              </w:tabs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0C9F14A1" w14:textId="77777777" w:rsidR="00D81398" w:rsidRDefault="00D81398" w:rsidP="00D81398">
            <w:pPr>
              <w:tabs>
                <w:tab w:val="left" w:pos="306"/>
              </w:tabs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•</w:t>
            </w:r>
            <w:r w:rsidRPr="00D81398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</w:p>
          <w:p w14:paraId="184667E2" w14:textId="3332C059" w:rsidR="00991834" w:rsidRPr="000A6655" w:rsidRDefault="00D81398" w:rsidP="000A6655">
            <w:pPr>
              <w:pStyle w:val="Lijstalinea"/>
              <w:numPr>
                <w:ilvl w:val="0"/>
                <w:numId w:val="38"/>
              </w:numPr>
              <w:tabs>
                <w:tab w:val="left" w:pos="306"/>
              </w:tabs>
              <w:spacing w:after="0" w:line="280" w:lineRule="exact"/>
              <w:ind w:hanging="7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81398">
              <w:rPr>
                <w:rFonts w:ascii="Arial" w:hAnsi="Arial" w:cs="Arial"/>
                <w:sz w:val="18"/>
                <w:szCs w:val="18"/>
              </w:rPr>
              <w:t>Welke plannen zijn er voor verdere ontwikkeling?</w:t>
            </w:r>
          </w:p>
        </w:tc>
      </w:tr>
      <w:tr w:rsidR="00F21170" w:rsidRPr="00DE4DDE" w14:paraId="63639A2D" w14:textId="77777777" w:rsidTr="00BC28A3">
        <w:trPr>
          <w:trHeight w:val="229"/>
        </w:trPr>
        <w:tc>
          <w:tcPr>
            <w:tcW w:w="1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BB5" w14:textId="77777777" w:rsidR="00F21170" w:rsidRDefault="00F21170" w:rsidP="00F21170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21170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26F36B2E" w14:textId="77777777" w:rsidR="00F21170" w:rsidRPr="00F21170" w:rsidRDefault="00F21170" w:rsidP="00F21170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5D93A32" w14:textId="766BE487" w:rsidR="000903C1" w:rsidRDefault="000903C1" w:rsidP="00284C20">
      <w:pPr>
        <w:spacing w:after="0"/>
        <w:rPr>
          <w:rFonts w:ascii="Arial" w:hAnsi="Arial" w:cs="Arial"/>
          <w:sz w:val="18"/>
          <w:szCs w:val="18"/>
        </w:rPr>
      </w:pPr>
    </w:p>
    <w:p w14:paraId="242B0163" w14:textId="77777777" w:rsidR="000903C1" w:rsidRDefault="000903C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C455364" w14:textId="14B732A7" w:rsidR="002639BF" w:rsidRPr="00DE4DDE" w:rsidRDefault="002639BF" w:rsidP="00284C20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lastRenderedPageBreak/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Begeleiding deelnemers</w:t>
      </w:r>
    </w:p>
    <w:p w14:paraId="0A9D160C" w14:textId="77777777" w:rsidR="002639BF" w:rsidRPr="00DE4DDE" w:rsidRDefault="002639BF" w:rsidP="00284C20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386"/>
        <w:gridCol w:w="5386"/>
      </w:tblGrid>
      <w:tr w:rsidR="00B75536" w:rsidRPr="00DE4DDE" w14:paraId="3A087406" w14:textId="4BDF9800" w:rsidTr="00997ABA">
        <w:trPr>
          <w:trHeight w:val="2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533" w14:textId="485973BD" w:rsidR="00B75536" w:rsidRPr="00DE4DDE" w:rsidRDefault="00B75536" w:rsidP="00B75536">
            <w:pPr>
              <w:spacing w:after="0" w:line="280" w:lineRule="exact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5D8" w14:textId="39216542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177" w14:textId="5F07FBC9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1228BA" w:rsidRPr="00DE4DDE" w14:paraId="584CD6C3" w14:textId="64C5D76C" w:rsidTr="00B803AA">
        <w:trPr>
          <w:trHeight w:val="672"/>
        </w:trPr>
        <w:tc>
          <w:tcPr>
            <w:tcW w:w="4390" w:type="dxa"/>
            <w:vMerge w:val="restart"/>
            <w:shd w:val="clear" w:color="auto" w:fill="auto"/>
          </w:tcPr>
          <w:p w14:paraId="625ACF23" w14:textId="506BA8FA" w:rsidR="001228BA" w:rsidRPr="00DE4DDE" w:rsidRDefault="001228BA" w:rsidP="004869C6">
            <w:pPr>
              <w:numPr>
                <w:ilvl w:val="0"/>
                <w:numId w:val="43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draagt zorg voor begeleiding van deelnemers.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0C95EF6" w14:textId="493CD3BE" w:rsidR="001228BA" w:rsidRPr="00DE4DDE" w:rsidRDefault="001228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i1. Er is beleid en er zijn werkprocessen ingericht voor de begeleiding van deelnemers.</w:t>
            </w:r>
          </w:p>
        </w:tc>
        <w:tc>
          <w:tcPr>
            <w:tcW w:w="5386" w:type="dxa"/>
          </w:tcPr>
          <w:p w14:paraId="14E6383B" w14:textId="77777777" w:rsidR="001228BA" w:rsidRPr="00DE4DDE" w:rsidRDefault="001228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8BA" w:rsidRPr="00DE4DDE" w14:paraId="0E037E3D" w14:textId="77777777" w:rsidTr="009422D9">
        <w:trPr>
          <w:trHeight w:val="592"/>
        </w:trPr>
        <w:tc>
          <w:tcPr>
            <w:tcW w:w="4390" w:type="dxa"/>
            <w:vMerge/>
            <w:shd w:val="clear" w:color="auto" w:fill="auto"/>
          </w:tcPr>
          <w:p w14:paraId="3B53F56A" w14:textId="77777777" w:rsidR="001228BA" w:rsidRPr="00DE4DDE" w:rsidRDefault="001228BA" w:rsidP="001228BA">
            <w:pPr>
              <w:spacing w:after="0" w:line="28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1EFAB57B" w14:textId="294B6862" w:rsidR="001228BA" w:rsidRPr="00DE4DDE" w:rsidRDefault="001228BA" w:rsidP="009422D9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i2. Er is beleid en er zijn werkprocessen ingericht voor de afname van toetsen.</w:t>
            </w:r>
          </w:p>
        </w:tc>
        <w:tc>
          <w:tcPr>
            <w:tcW w:w="5386" w:type="dxa"/>
          </w:tcPr>
          <w:p w14:paraId="1310FE96" w14:textId="77777777" w:rsidR="001228BA" w:rsidRPr="00DE4DDE" w:rsidRDefault="001228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170" w:rsidRPr="00DE4DDE" w14:paraId="05DF3562" w14:textId="77777777" w:rsidTr="00CB7E81">
        <w:trPr>
          <w:trHeight w:val="800"/>
        </w:trPr>
        <w:tc>
          <w:tcPr>
            <w:tcW w:w="15162" w:type="dxa"/>
            <w:gridSpan w:val="3"/>
            <w:shd w:val="clear" w:color="auto" w:fill="auto"/>
          </w:tcPr>
          <w:p w14:paraId="4DA0C8B5" w14:textId="77777777" w:rsidR="000A6655" w:rsidRPr="000A6655" w:rsidRDefault="000A6655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0A6655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2C40B321" w14:textId="0221B7A8" w:rsidR="000A6655" w:rsidRPr="000A6655" w:rsidRDefault="000A6655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0A6655">
              <w:rPr>
                <w:rFonts w:ascii="Arial" w:hAnsi="Arial" w:cs="Arial"/>
                <w:sz w:val="18"/>
                <w:szCs w:val="18"/>
              </w:rPr>
              <w:t>•</w:t>
            </w:r>
            <w:r w:rsidRPr="000A6655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4924B7A1" w14:textId="628F5942" w:rsidR="000A6655" w:rsidRPr="000A6655" w:rsidRDefault="000A6655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0A6655">
              <w:rPr>
                <w:rFonts w:ascii="Arial" w:hAnsi="Arial" w:cs="Arial"/>
                <w:sz w:val="18"/>
                <w:szCs w:val="18"/>
              </w:rPr>
              <w:t>•</w:t>
            </w:r>
            <w:r w:rsidRPr="000A6655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20A56FA3" w14:textId="455122BD" w:rsidR="000A6655" w:rsidRPr="000A6655" w:rsidRDefault="000A6655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0A6655">
              <w:rPr>
                <w:rFonts w:ascii="Arial" w:hAnsi="Arial" w:cs="Arial"/>
                <w:sz w:val="18"/>
                <w:szCs w:val="18"/>
              </w:rPr>
              <w:t>•</w:t>
            </w:r>
            <w:r w:rsidRPr="000A6655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0A72EF">
              <w:rPr>
                <w:rFonts w:ascii="Arial" w:hAnsi="Arial" w:cs="Arial"/>
                <w:sz w:val="18"/>
                <w:szCs w:val="18"/>
              </w:rPr>
              <w:t xml:space="preserve"> Waaraan zijn deze successen toe te schrijven?</w:t>
            </w:r>
          </w:p>
          <w:p w14:paraId="26E6F8B0" w14:textId="5D47D9E2" w:rsidR="00F21170" w:rsidRPr="00DE4DDE" w:rsidRDefault="000A6655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A6655">
              <w:rPr>
                <w:rFonts w:ascii="Arial" w:hAnsi="Arial" w:cs="Arial"/>
                <w:sz w:val="18"/>
                <w:szCs w:val="18"/>
              </w:rPr>
              <w:t>•</w:t>
            </w:r>
            <w:r w:rsidRPr="000A6655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997ABA" w:rsidRPr="00DE4DDE" w14:paraId="326FF3FE" w14:textId="77777777" w:rsidTr="00997ABA">
        <w:trPr>
          <w:trHeight w:val="800"/>
        </w:trPr>
        <w:tc>
          <w:tcPr>
            <w:tcW w:w="15162" w:type="dxa"/>
            <w:gridSpan w:val="3"/>
            <w:shd w:val="clear" w:color="auto" w:fill="auto"/>
          </w:tcPr>
          <w:p w14:paraId="09EBB448" w14:textId="009CD810" w:rsidR="00997ABA" w:rsidRPr="00DE4DDE" w:rsidRDefault="00997A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</w:tc>
      </w:tr>
    </w:tbl>
    <w:p w14:paraId="2CDEF659" w14:textId="77777777" w:rsidR="008076D9" w:rsidRPr="00DE4DDE" w:rsidRDefault="008076D9" w:rsidP="00284C20">
      <w:pPr>
        <w:spacing w:after="0"/>
        <w:rPr>
          <w:rFonts w:ascii="Arial" w:hAnsi="Arial" w:cs="Arial"/>
          <w:b/>
          <w:sz w:val="18"/>
          <w:szCs w:val="18"/>
        </w:rPr>
      </w:pPr>
    </w:p>
    <w:p w14:paraId="009D6E41" w14:textId="77777777" w:rsidR="008076D9" w:rsidRPr="00DE4DDE" w:rsidRDefault="008076D9" w:rsidP="00284C20">
      <w:pPr>
        <w:spacing w:after="0"/>
        <w:rPr>
          <w:rFonts w:ascii="Arial" w:hAnsi="Arial" w:cs="Arial"/>
          <w:b/>
          <w:sz w:val="18"/>
          <w:szCs w:val="18"/>
        </w:rPr>
      </w:pPr>
    </w:p>
    <w:p w14:paraId="301DAA5D" w14:textId="7D1D8BD8" w:rsidR="00997ABA" w:rsidRPr="00DE4DDE" w:rsidRDefault="00997ABA" w:rsidP="00284C20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Communicatie</w:t>
      </w:r>
    </w:p>
    <w:p w14:paraId="718AEA68" w14:textId="77777777" w:rsidR="00997ABA" w:rsidRPr="00DE4DDE" w:rsidRDefault="00997ABA" w:rsidP="00284C20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794F8B3E" w14:textId="7B9DC647" w:rsidR="00997ABA" w:rsidRPr="00DE4DDE" w:rsidRDefault="00997ABA" w:rsidP="00284C20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Opdrachtgever</w:t>
      </w:r>
    </w:p>
    <w:p w14:paraId="2E8B74A3" w14:textId="77777777" w:rsidR="00997ABA" w:rsidRPr="00DE4DDE" w:rsidRDefault="00997ABA" w:rsidP="00284C20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600B88B1" w14:textId="7ED06ECF" w:rsidTr="00997ABA">
        <w:trPr>
          <w:trHeight w:val="22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C4B" w14:textId="53EB399C" w:rsidR="00B75536" w:rsidRPr="00DE4DDE" w:rsidRDefault="00B75536" w:rsidP="00B75536">
            <w:pPr>
              <w:spacing w:after="0" w:line="280" w:lineRule="exact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4D1" w14:textId="6DE36CA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19F" w14:textId="143D9735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997ABA" w:rsidRPr="00DE4DDE" w14:paraId="430ED111" w14:textId="08A30582" w:rsidTr="00997ABA">
        <w:trPr>
          <w:trHeight w:val="245"/>
        </w:trPr>
        <w:tc>
          <w:tcPr>
            <w:tcW w:w="4390" w:type="dxa"/>
          </w:tcPr>
          <w:p w14:paraId="7F290850" w14:textId="77777777" w:rsidR="00997ABA" w:rsidRPr="00DE4DDE" w:rsidRDefault="00997ABA" w:rsidP="004869C6">
            <w:pPr>
              <w:numPr>
                <w:ilvl w:val="0"/>
                <w:numId w:val="43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onderhoudt contacten met opdrachtgevers.</w:t>
            </w:r>
          </w:p>
        </w:tc>
        <w:tc>
          <w:tcPr>
            <w:tcW w:w="5244" w:type="dxa"/>
          </w:tcPr>
          <w:p w14:paraId="6430E6B0" w14:textId="1B822295" w:rsidR="00997ABA" w:rsidRPr="00DE4DDE" w:rsidRDefault="00997A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j1. Er is sprake van structureel overleg met opdrachtgev</w:t>
            </w:r>
            <w:r w:rsidR="001113C5">
              <w:rPr>
                <w:rFonts w:ascii="Arial" w:hAnsi="Arial" w:cs="Arial"/>
                <w:sz w:val="18"/>
                <w:szCs w:val="18"/>
              </w:rPr>
              <w:t>ers over opleidingsbehoefte en -</w:t>
            </w:r>
            <w:r w:rsidRPr="00DE4DDE">
              <w:rPr>
                <w:rFonts w:ascii="Arial" w:hAnsi="Arial" w:cs="Arial"/>
                <w:sz w:val="18"/>
                <w:szCs w:val="18"/>
              </w:rPr>
              <w:t>planning vertaald in producten en diensten.</w:t>
            </w:r>
          </w:p>
        </w:tc>
        <w:tc>
          <w:tcPr>
            <w:tcW w:w="5244" w:type="dxa"/>
          </w:tcPr>
          <w:p w14:paraId="71171069" w14:textId="77777777" w:rsidR="00997ABA" w:rsidRPr="00DE4DDE" w:rsidRDefault="00997A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00F99AD6" w14:textId="77777777" w:rsidTr="00BC28A3">
        <w:trPr>
          <w:trHeight w:val="570"/>
        </w:trPr>
        <w:tc>
          <w:tcPr>
            <w:tcW w:w="14878" w:type="dxa"/>
            <w:gridSpan w:val="3"/>
          </w:tcPr>
          <w:p w14:paraId="2B9AF52A" w14:textId="77777777" w:rsidR="00CD1BB7" w:rsidRPr="00CD1BB7" w:rsidRDefault="00CD1BB7" w:rsidP="00385C30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72BC1C6E" w14:textId="250E5B0F" w:rsidR="00CD1BB7" w:rsidRPr="00CD1BB7" w:rsidRDefault="00CD1BB7" w:rsidP="00385C30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359B8F70" w14:textId="32C80705" w:rsidR="00CD1BB7" w:rsidRPr="00CD1BB7" w:rsidRDefault="00CD1BB7" w:rsidP="00385C30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2BDA8FAF" w14:textId="77777777" w:rsidR="00CD1BB7" w:rsidRPr="00CD1BB7" w:rsidRDefault="00CD1BB7" w:rsidP="00385C30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</w:p>
          <w:p w14:paraId="7C4F1585" w14:textId="7AC6F7CD" w:rsidR="000A6655" w:rsidRPr="00CD1BB7" w:rsidRDefault="00CD1BB7" w:rsidP="00385C30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997ABA" w:rsidRPr="00DE4DDE" w14:paraId="50C175D5" w14:textId="77777777" w:rsidTr="00BC28A3">
        <w:trPr>
          <w:trHeight w:val="570"/>
        </w:trPr>
        <w:tc>
          <w:tcPr>
            <w:tcW w:w="14878" w:type="dxa"/>
            <w:gridSpan w:val="3"/>
          </w:tcPr>
          <w:p w14:paraId="6D6EDA81" w14:textId="7AAE601C" w:rsidR="00997ABA" w:rsidRPr="00DE4DDE" w:rsidRDefault="00997ABA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</w:tc>
      </w:tr>
    </w:tbl>
    <w:p w14:paraId="1BCEBAE0" w14:textId="06B3FBA0" w:rsidR="002B0E87" w:rsidRPr="00751423" w:rsidRDefault="00727C9F" w:rsidP="002B0E87">
      <w:pPr>
        <w:spacing w:after="0"/>
        <w:rPr>
          <w:rFonts w:ascii="Arial" w:hAnsi="Arial" w:cs="Arial"/>
          <w:b/>
        </w:rPr>
      </w:pPr>
      <w:r w:rsidRPr="00DE4DDE">
        <w:rPr>
          <w:rFonts w:ascii="Arial" w:hAnsi="Arial" w:cs="Arial"/>
          <w:i/>
          <w:sz w:val="18"/>
          <w:szCs w:val="18"/>
        </w:rPr>
        <w:br w:type="page"/>
      </w:r>
      <w:r w:rsidR="002D437A" w:rsidRPr="00751423">
        <w:rPr>
          <w:rFonts w:ascii="Arial" w:hAnsi="Arial" w:cs="Arial"/>
          <w:b/>
        </w:rPr>
        <w:lastRenderedPageBreak/>
        <w:t>Deel 2</w:t>
      </w:r>
      <w:r w:rsidR="002B0E87" w:rsidRPr="00751423">
        <w:rPr>
          <w:rFonts w:ascii="Arial" w:hAnsi="Arial" w:cs="Arial"/>
          <w:b/>
        </w:rPr>
        <w:tab/>
        <w:t>Uitvoering beleid</w:t>
      </w:r>
    </w:p>
    <w:p w14:paraId="64E3DF64" w14:textId="77777777" w:rsidR="00A93B81" w:rsidRPr="00DE4DDE" w:rsidRDefault="00A93B81" w:rsidP="002B0E87">
      <w:pPr>
        <w:spacing w:after="0"/>
        <w:rPr>
          <w:rFonts w:ascii="Arial" w:hAnsi="Arial" w:cs="Arial"/>
          <w:b/>
          <w:sz w:val="18"/>
          <w:szCs w:val="18"/>
        </w:rPr>
      </w:pPr>
    </w:p>
    <w:p w14:paraId="15ED93CA" w14:textId="269D7618" w:rsidR="00CD5CA6" w:rsidRPr="00DE4DDE" w:rsidRDefault="00CD5CA6" w:rsidP="002B0E87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Personeel</w:t>
      </w:r>
    </w:p>
    <w:p w14:paraId="01C83596" w14:textId="77777777" w:rsidR="00CD5CA6" w:rsidRPr="00DE4DDE" w:rsidRDefault="00CD5CA6" w:rsidP="002B0E87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78BC7E2D" w14:textId="05F38F68" w:rsidR="00CD5CA6" w:rsidRPr="00DE4DDE" w:rsidRDefault="00CD5CA6" w:rsidP="002B0E87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Bekwaamheid onderwijzend personeel</w:t>
      </w:r>
    </w:p>
    <w:p w14:paraId="564B6CE5" w14:textId="77777777" w:rsidR="00CD5CA6" w:rsidRPr="00DE4DDE" w:rsidRDefault="00CD5CA6" w:rsidP="002B0E87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35CD7FE7" w14:textId="1655C69C" w:rsidTr="09F85A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4FA" w14:textId="0F804536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4E4" w14:textId="62E5A530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F7C" w14:textId="5F04BE48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CD5CA6" w:rsidRPr="00DE4DDE" w14:paraId="557E7B42" w14:textId="6AABF1F5" w:rsidTr="09F85A98">
        <w:trPr>
          <w:trHeight w:val="339"/>
        </w:trPr>
        <w:tc>
          <w:tcPr>
            <w:tcW w:w="4390" w:type="dxa"/>
            <w:vMerge w:val="restart"/>
            <w:shd w:val="clear" w:color="auto" w:fill="auto"/>
          </w:tcPr>
          <w:p w14:paraId="1D06D738" w14:textId="7C0005E4" w:rsidR="00CD5CA6" w:rsidRPr="00DE4DDE" w:rsidRDefault="00CD5CA6" w:rsidP="004869C6">
            <w:pPr>
              <w:pStyle w:val="Lijstalinea"/>
              <w:numPr>
                <w:ilvl w:val="0"/>
                <w:numId w:val="43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onderwijzend personeel is didactisch en pedagogisch bekwaam. </w:t>
            </w:r>
          </w:p>
        </w:tc>
        <w:tc>
          <w:tcPr>
            <w:tcW w:w="5244" w:type="dxa"/>
          </w:tcPr>
          <w:p w14:paraId="2A7B4122" w14:textId="046D6E45" w:rsidR="00CD5CA6" w:rsidRPr="00DE4DDE" w:rsidRDefault="00CD5CA6" w:rsidP="00872062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k1. Het onderwijzend personeel voldoet </w:t>
            </w:r>
            <w:r w:rsidRPr="005533B1">
              <w:rPr>
                <w:rFonts w:ascii="Arial" w:hAnsi="Arial" w:cs="Arial"/>
                <w:sz w:val="18"/>
                <w:szCs w:val="18"/>
              </w:rPr>
              <w:t>aantoonbaar aan de vastgestelde criteria.</w:t>
            </w:r>
          </w:p>
        </w:tc>
        <w:tc>
          <w:tcPr>
            <w:tcW w:w="5244" w:type="dxa"/>
          </w:tcPr>
          <w:p w14:paraId="616E276F" w14:textId="77777777" w:rsidR="00CD5CA6" w:rsidRPr="00DE4DDE" w:rsidRDefault="00CD5CA6" w:rsidP="001875E9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2B44BA3A" w14:textId="59EBA896" w:rsidTr="09F85A98">
        <w:trPr>
          <w:trHeight w:val="339"/>
        </w:trPr>
        <w:tc>
          <w:tcPr>
            <w:tcW w:w="4390" w:type="dxa"/>
            <w:vMerge/>
          </w:tcPr>
          <w:p w14:paraId="2A5CA6ED" w14:textId="77777777" w:rsidR="00CD5CA6" w:rsidRPr="00DE4DDE" w:rsidRDefault="00CD5CA6" w:rsidP="00A93B81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3F7CA14C" w14:textId="0AD15F9C" w:rsidR="00CD5CA6" w:rsidRPr="00DE4DDE" w:rsidRDefault="00CD5CA6" w:rsidP="00153BE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k2. De didactisch-pedagogische bekwaamheid van onderwijzend personeel wordt aantoonbaar onderhouden.</w:t>
            </w:r>
          </w:p>
        </w:tc>
        <w:tc>
          <w:tcPr>
            <w:tcW w:w="5244" w:type="dxa"/>
            <w:shd w:val="clear" w:color="auto" w:fill="auto"/>
          </w:tcPr>
          <w:p w14:paraId="40AF6579" w14:textId="77777777" w:rsidR="00CD5CA6" w:rsidRPr="00DE4DDE" w:rsidRDefault="00CD5CA6" w:rsidP="00153BE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78E03CBF" w14:textId="23D4AAC6" w:rsidTr="09F85A98">
        <w:trPr>
          <w:trHeight w:val="321"/>
        </w:trPr>
        <w:tc>
          <w:tcPr>
            <w:tcW w:w="4390" w:type="dxa"/>
            <w:vMerge w:val="restart"/>
            <w:shd w:val="clear" w:color="auto" w:fill="auto"/>
          </w:tcPr>
          <w:p w14:paraId="6712C73C" w14:textId="77777777" w:rsidR="00CD5CA6" w:rsidRPr="00DE4DDE" w:rsidRDefault="00CD5CA6" w:rsidP="004869C6">
            <w:pPr>
              <w:numPr>
                <w:ilvl w:val="0"/>
                <w:numId w:val="43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onderwijzend personeel is vakinhoudelijk bekwaam.</w:t>
            </w:r>
          </w:p>
        </w:tc>
        <w:tc>
          <w:tcPr>
            <w:tcW w:w="5244" w:type="dxa"/>
          </w:tcPr>
          <w:p w14:paraId="5672457A" w14:textId="701F41C3" w:rsidR="00CD5CA6" w:rsidRPr="00DE4DDE" w:rsidRDefault="00CD5CA6" w:rsidP="00872062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l1. Het onderwijzend personeel voldoet</w:t>
            </w:r>
            <w:r w:rsidR="008919D8" w:rsidRPr="00DE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33B1">
              <w:rPr>
                <w:rFonts w:ascii="Arial" w:hAnsi="Arial" w:cs="Arial"/>
                <w:sz w:val="18"/>
                <w:szCs w:val="18"/>
              </w:rPr>
              <w:t>aan de vastgestelde criteria.</w:t>
            </w:r>
          </w:p>
        </w:tc>
        <w:tc>
          <w:tcPr>
            <w:tcW w:w="5244" w:type="dxa"/>
          </w:tcPr>
          <w:p w14:paraId="30A84346" w14:textId="77777777" w:rsidR="00CD5CA6" w:rsidRPr="00DE4DDE" w:rsidRDefault="00CD5CA6" w:rsidP="00A93B81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1DB1162D" w14:textId="4229A9FF" w:rsidTr="09F85A98">
        <w:trPr>
          <w:trHeight w:val="435"/>
        </w:trPr>
        <w:tc>
          <w:tcPr>
            <w:tcW w:w="4390" w:type="dxa"/>
            <w:vMerge/>
          </w:tcPr>
          <w:p w14:paraId="06856804" w14:textId="77777777" w:rsidR="00CD5CA6" w:rsidRPr="00DE4DDE" w:rsidRDefault="00CD5CA6" w:rsidP="00A93B81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46F41AB3" w14:textId="7BD43E46" w:rsidR="00CD5CA6" w:rsidRPr="00DE4DDE" w:rsidRDefault="00191B8D" w:rsidP="001E7718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l</w:t>
            </w:r>
            <w:r w:rsidR="00CD5CA6" w:rsidRPr="00DE4DDE">
              <w:rPr>
                <w:rFonts w:ascii="Arial" w:hAnsi="Arial" w:cs="Arial"/>
                <w:sz w:val="18"/>
                <w:szCs w:val="18"/>
              </w:rPr>
              <w:t>2. De vakinhoudelijke bekwaamheid van onderwijzend personeel wordt aantoonbaar onderhouden.</w:t>
            </w:r>
          </w:p>
        </w:tc>
        <w:tc>
          <w:tcPr>
            <w:tcW w:w="5244" w:type="dxa"/>
            <w:shd w:val="clear" w:color="auto" w:fill="auto"/>
          </w:tcPr>
          <w:p w14:paraId="536B861C" w14:textId="77777777" w:rsidR="00CD5CA6" w:rsidRPr="00DE4DDE" w:rsidRDefault="00CD5CA6" w:rsidP="001E7718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31C566CC" w14:textId="77777777" w:rsidTr="09F85A98">
        <w:trPr>
          <w:trHeight w:val="652"/>
        </w:trPr>
        <w:tc>
          <w:tcPr>
            <w:tcW w:w="14878" w:type="dxa"/>
            <w:gridSpan w:val="3"/>
            <w:shd w:val="clear" w:color="auto" w:fill="auto"/>
          </w:tcPr>
          <w:p w14:paraId="7665B195" w14:textId="77777777" w:rsidR="00CD1BB7" w:rsidRPr="00CD1BB7" w:rsidRDefault="00CD1BB7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365A980B" w14:textId="3EC229FA" w:rsidR="00CD1BB7" w:rsidRPr="00CD1BB7" w:rsidRDefault="00CD1BB7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4C879BA9" w14:textId="39D12986" w:rsidR="00CD1BB7" w:rsidRPr="00CD1BB7" w:rsidRDefault="00CD1BB7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096B8F0B" w14:textId="6C1D22E2" w:rsidR="00CD1BB7" w:rsidRPr="00CD1BB7" w:rsidRDefault="00CD1BB7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DA085E">
              <w:rPr>
                <w:rFonts w:ascii="Arial" w:hAnsi="Arial" w:cs="Arial"/>
                <w:sz w:val="18"/>
                <w:szCs w:val="18"/>
              </w:rPr>
              <w:t xml:space="preserve"> Waaraan zijn deze succes</w:t>
            </w:r>
            <w:r w:rsidR="00472D74">
              <w:rPr>
                <w:rFonts w:ascii="Arial" w:hAnsi="Arial" w:cs="Arial"/>
                <w:sz w:val="18"/>
                <w:szCs w:val="18"/>
              </w:rPr>
              <w:t>s</w:t>
            </w:r>
            <w:r w:rsidR="00DA085E">
              <w:rPr>
                <w:rFonts w:ascii="Arial" w:hAnsi="Arial" w:cs="Arial"/>
                <w:sz w:val="18"/>
                <w:szCs w:val="18"/>
              </w:rPr>
              <w:t>en toe te schrijven</w:t>
            </w:r>
            <w:r w:rsidR="00472D7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38B4AE8" w14:textId="2EB7A7FC" w:rsidR="000A2C69" w:rsidRPr="00DE4DDE" w:rsidRDefault="00CD1BB7" w:rsidP="00385C30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CD5CA6" w:rsidRPr="00DE4DDE" w14:paraId="4DB7DD45" w14:textId="77777777" w:rsidTr="09F85A98">
        <w:trPr>
          <w:trHeight w:val="652"/>
        </w:trPr>
        <w:tc>
          <w:tcPr>
            <w:tcW w:w="14878" w:type="dxa"/>
            <w:gridSpan w:val="3"/>
            <w:shd w:val="clear" w:color="auto" w:fill="auto"/>
          </w:tcPr>
          <w:p w14:paraId="6E12B9CA" w14:textId="5F6E7B7C" w:rsidR="00CD5CA6" w:rsidRPr="00DE4DDE" w:rsidRDefault="00CD5CA6" w:rsidP="001E7718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39996B58" w14:textId="7411E889" w:rsidR="00CD5CA6" w:rsidRPr="00DE4DDE" w:rsidRDefault="00CD5CA6" w:rsidP="001E7718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AC8B53" w14:textId="77777777" w:rsidR="00A93B81" w:rsidRPr="00DE4DDE" w:rsidRDefault="00A93B81" w:rsidP="00A93B81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C841CB0" w14:textId="77777777" w:rsidR="00CD5CA6" w:rsidRPr="00DE4DDE" w:rsidRDefault="00CD5C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6366D3" w14:textId="77777777" w:rsidR="00CB7E81" w:rsidRDefault="00CB7E8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7B6713F6" w14:textId="3FCF224B" w:rsidR="00CD5CA6" w:rsidRPr="00DE4DDE" w:rsidRDefault="00CD5C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lastRenderedPageBreak/>
        <w:t>Leeromgeving</w:t>
      </w:r>
    </w:p>
    <w:tbl>
      <w:tblPr>
        <w:tblpPr w:leftFromText="141" w:rightFromText="141" w:vertAnchor="text" w:horzAnchor="margin" w:tblpY="592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46EB1EDE" w14:textId="77777777" w:rsidTr="003016A6">
        <w:tc>
          <w:tcPr>
            <w:tcW w:w="4390" w:type="dxa"/>
          </w:tcPr>
          <w:p w14:paraId="4BED252B" w14:textId="57597A25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</w:tcPr>
          <w:p w14:paraId="63B7BCE8" w14:textId="5A30479F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</w:tcPr>
          <w:p w14:paraId="1AD70BC4" w14:textId="7777777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3016A6" w:rsidRPr="00DE4DDE" w14:paraId="05AED0B3" w14:textId="77777777" w:rsidTr="003016A6">
        <w:trPr>
          <w:trHeight w:val="248"/>
        </w:trPr>
        <w:tc>
          <w:tcPr>
            <w:tcW w:w="4390" w:type="dxa"/>
            <w:vMerge w:val="restart"/>
          </w:tcPr>
          <w:p w14:paraId="450BFB1F" w14:textId="7B0D2281" w:rsidR="003016A6" w:rsidRPr="00DE4DDE" w:rsidRDefault="003016A6" w:rsidP="003016A6">
            <w:pPr>
              <w:pStyle w:val="Lijstalinea"/>
              <w:numPr>
                <w:ilvl w:val="0"/>
                <w:numId w:val="29"/>
              </w:numPr>
              <w:spacing w:after="0"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Deelnemers ervaren fysieke en sociale veiligheid op het instituut.</w:t>
            </w:r>
          </w:p>
        </w:tc>
        <w:tc>
          <w:tcPr>
            <w:tcW w:w="5244" w:type="dxa"/>
          </w:tcPr>
          <w:p w14:paraId="77ADB13F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m1. Het personeel hanteert de in het beleid vastgestelde normen en protocollen.</w:t>
            </w:r>
          </w:p>
        </w:tc>
        <w:tc>
          <w:tcPr>
            <w:tcW w:w="5244" w:type="dxa"/>
          </w:tcPr>
          <w:p w14:paraId="5D75A7AF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6A6" w:rsidRPr="00DE4DDE" w14:paraId="5627AF45" w14:textId="77777777" w:rsidTr="003016A6">
        <w:trPr>
          <w:trHeight w:val="241"/>
        </w:trPr>
        <w:tc>
          <w:tcPr>
            <w:tcW w:w="4390" w:type="dxa"/>
            <w:vMerge/>
          </w:tcPr>
          <w:p w14:paraId="1E891AA0" w14:textId="77777777" w:rsidR="003016A6" w:rsidRPr="00DE4DDE" w:rsidRDefault="003016A6" w:rsidP="003016A6">
            <w:pPr>
              <w:numPr>
                <w:ilvl w:val="0"/>
                <w:numId w:val="15"/>
              </w:numPr>
              <w:spacing w:after="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CCF3D6D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m2. Het instituut onderzoekt de ervaren fysieke en sociale veiligheid van deelnemers. </w:t>
            </w:r>
          </w:p>
        </w:tc>
        <w:tc>
          <w:tcPr>
            <w:tcW w:w="5244" w:type="dxa"/>
          </w:tcPr>
          <w:p w14:paraId="05743526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2B86AAD5" w14:textId="77777777" w:rsidTr="003016A6">
        <w:trPr>
          <w:trHeight w:val="570"/>
        </w:trPr>
        <w:tc>
          <w:tcPr>
            <w:tcW w:w="14878" w:type="dxa"/>
            <w:gridSpan w:val="3"/>
          </w:tcPr>
          <w:p w14:paraId="2461E528" w14:textId="77777777" w:rsidR="00CD1BB7" w:rsidRPr="00CD1BB7" w:rsidRDefault="00CD1BB7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5AA106F9" w14:textId="2832BB05" w:rsidR="00CD1BB7" w:rsidRPr="00CD1BB7" w:rsidRDefault="00CD1BB7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6E955752" w14:textId="77777777" w:rsidR="00CD1BB7" w:rsidRPr="00CD1BB7" w:rsidRDefault="00CD1BB7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 naar voren gekomen en hoe zijn deze opgepakt?</w:t>
            </w:r>
          </w:p>
          <w:p w14:paraId="7243CEF6" w14:textId="77777777" w:rsidR="00CD1BB7" w:rsidRPr="00CD1BB7" w:rsidRDefault="00CD1BB7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</w:p>
          <w:p w14:paraId="12178644" w14:textId="66FE7912" w:rsidR="000A2C69" w:rsidRPr="00DE4DDE" w:rsidRDefault="00CD1BB7" w:rsidP="00CD1BB7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3016A6" w:rsidRPr="00DE4DDE" w14:paraId="77F95356" w14:textId="77777777" w:rsidTr="003016A6">
        <w:trPr>
          <w:trHeight w:val="570"/>
        </w:trPr>
        <w:tc>
          <w:tcPr>
            <w:tcW w:w="14878" w:type="dxa"/>
            <w:gridSpan w:val="3"/>
          </w:tcPr>
          <w:p w14:paraId="4B7BDA4F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6972E648" w14:textId="77777777" w:rsidR="003016A6" w:rsidRPr="00DE4DDE" w:rsidRDefault="003016A6" w:rsidP="003016A6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0EA4D" w14:textId="77777777" w:rsidR="000A2C69" w:rsidRDefault="000A2C6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1F933D5E" w14:textId="0EE1FBAE" w:rsidR="009801B8" w:rsidRPr="00DE4DDE" w:rsidRDefault="00CD5CA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Omgang en veiligheid</w:t>
      </w:r>
      <w:r w:rsidR="009801B8" w:rsidRPr="00DE4DDE">
        <w:rPr>
          <w:rFonts w:ascii="Arial" w:hAnsi="Arial" w:cs="Arial"/>
          <w:i/>
          <w:sz w:val="18"/>
          <w:szCs w:val="18"/>
        </w:rPr>
        <w:br w:type="page"/>
      </w:r>
    </w:p>
    <w:p w14:paraId="61BB03CF" w14:textId="5E8E119C" w:rsidR="00CD5CA6" w:rsidRPr="00DE4DDE" w:rsidRDefault="00CD5CA6" w:rsidP="008D1EB7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lastRenderedPageBreak/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Begeleiding deelnemers</w:t>
      </w:r>
    </w:p>
    <w:p w14:paraId="7EAA1236" w14:textId="77777777" w:rsidR="00C47224" w:rsidRPr="00DE4DDE" w:rsidRDefault="00C47224" w:rsidP="00C7193E">
      <w:pPr>
        <w:spacing w:after="0"/>
        <w:rPr>
          <w:rFonts w:ascii="Arial" w:hAnsi="Arial" w:cs="Arial"/>
          <w:sz w:val="18"/>
          <w:szCs w:val="18"/>
          <w:u w:val="single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2D7E87B6" w14:textId="2EE7CAA0" w:rsidTr="00CD5CA6">
        <w:tc>
          <w:tcPr>
            <w:tcW w:w="4390" w:type="dxa"/>
          </w:tcPr>
          <w:p w14:paraId="0DB4C46B" w14:textId="4942FB3F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</w:tcPr>
          <w:p w14:paraId="6ADFF9C9" w14:textId="7D381C5A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</w:tcPr>
          <w:p w14:paraId="0D553392" w14:textId="0B71976F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CD5CA6" w:rsidRPr="00DE4DDE" w14:paraId="56F21912" w14:textId="18A81A8B" w:rsidTr="00CD5CA6">
        <w:trPr>
          <w:trHeight w:val="272"/>
        </w:trPr>
        <w:tc>
          <w:tcPr>
            <w:tcW w:w="4390" w:type="dxa"/>
            <w:vMerge w:val="restart"/>
            <w:shd w:val="clear" w:color="auto" w:fill="auto"/>
          </w:tcPr>
          <w:p w14:paraId="61378156" w14:textId="7F70050F" w:rsidR="00CD5CA6" w:rsidRPr="00DE4DDE" w:rsidRDefault="00CD5CA6" w:rsidP="00E3757C">
            <w:pPr>
              <w:pStyle w:val="Lijstalinea"/>
              <w:numPr>
                <w:ilvl w:val="0"/>
                <w:numId w:val="29"/>
              </w:numPr>
              <w:spacing w:after="0"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Deelnemers worden begeleid bij het leren op het instituut.</w:t>
            </w:r>
          </w:p>
          <w:p w14:paraId="2969A120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571D25" w14:textId="77777777" w:rsidR="00CD5CA6" w:rsidRPr="00DE4DDE" w:rsidRDefault="00CD5CA6" w:rsidP="00BC28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D05EA16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n1. Deelnemers worden tijdig en volledig geïnformeerd over hun leertraject. </w:t>
            </w:r>
          </w:p>
        </w:tc>
        <w:tc>
          <w:tcPr>
            <w:tcW w:w="5244" w:type="dxa"/>
          </w:tcPr>
          <w:p w14:paraId="040F0A4F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4D67CAE6" w14:textId="500B3AEF" w:rsidTr="00B803AA">
        <w:trPr>
          <w:trHeight w:val="258"/>
        </w:trPr>
        <w:tc>
          <w:tcPr>
            <w:tcW w:w="4390" w:type="dxa"/>
            <w:vMerge/>
            <w:shd w:val="clear" w:color="auto" w:fill="auto"/>
          </w:tcPr>
          <w:p w14:paraId="661997A6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7EDBB2D0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n2. Het instituut volgt het leerproces/studievoortgang van deelnemers.</w:t>
            </w:r>
          </w:p>
        </w:tc>
        <w:tc>
          <w:tcPr>
            <w:tcW w:w="5244" w:type="dxa"/>
          </w:tcPr>
          <w:p w14:paraId="59E0D28B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591A539D" w14:textId="20F9F1AB" w:rsidTr="00B803AA">
        <w:trPr>
          <w:trHeight w:val="551"/>
        </w:trPr>
        <w:tc>
          <w:tcPr>
            <w:tcW w:w="4390" w:type="dxa"/>
            <w:vMerge/>
            <w:shd w:val="clear" w:color="auto" w:fill="auto"/>
          </w:tcPr>
          <w:p w14:paraId="208CDD5D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5714EECF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n3. Het instituut onderneemt actie bij stagnatie, zakken of andere problemen die deelnemers ervaren.</w:t>
            </w:r>
          </w:p>
        </w:tc>
        <w:tc>
          <w:tcPr>
            <w:tcW w:w="5244" w:type="dxa"/>
          </w:tcPr>
          <w:p w14:paraId="2FB8F86D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0F5AC5DB" w14:textId="661F3620" w:rsidTr="00CD5CA6">
        <w:trPr>
          <w:trHeight w:val="249"/>
        </w:trPr>
        <w:tc>
          <w:tcPr>
            <w:tcW w:w="4390" w:type="dxa"/>
            <w:vMerge w:val="restart"/>
            <w:shd w:val="clear" w:color="auto" w:fill="auto"/>
          </w:tcPr>
          <w:p w14:paraId="3185D7CE" w14:textId="77777777" w:rsidR="00CD5CA6" w:rsidRPr="00DE4DDE" w:rsidRDefault="00CD5CA6" w:rsidP="00E3757C">
            <w:pPr>
              <w:numPr>
                <w:ilvl w:val="0"/>
                <w:numId w:val="29"/>
              </w:numPr>
              <w:spacing w:after="0"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draagt bij aan het leren van deelnemers op de werkplek.</w:t>
            </w:r>
          </w:p>
        </w:tc>
        <w:tc>
          <w:tcPr>
            <w:tcW w:w="5244" w:type="dxa"/>
            <w:shd w:val="clear" w:color="auto" w:fill="auto"/>
          </w:tcPr>
          <w:p w14:paraId="76B4C0F1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o1. Deelnemers worden geïnformeerd over het leren op de werkplek.</w:t>
            </w:r>
          </w:p>
        </w:tc>
        <w:tc>
          <w:tcPr>
            <w:tcW w:w="5244" w:type="dxa"/>
          </w:tcPr>
          <w:p w14:paraId="566C633C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26EFA18E" w14:textId="1727C712" w:rsidTr="00CD5CA6">
        <w:trPr>
          <w:trHeight w:val="557"/>
        </w:trPr>
        <w:tc>
          <w:tcPr>
            <w:tcW w:w="4390" w:type="dxa"/>
            <w:vMerge/>
            <w:shd w:val="clear" w:color="auto" w:fill="auto"/>
          </w:tcPr>
          <w:p w14:paraId="4825334A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562D67B0" w14:textId="64D03979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o2. De werkgever </w:t>
            </w:r>
            <w:r w:rsidR="00872062" w:rsidRPr="005533B1">
              <w:rPr>
                <w:rFonts w:ascii="Arial" w:hAnsi="Arial" w:cs="Arial"/>
                <w:sz w:val="18"/>
                <w:szCs w:val="18"/>
              </w:rPr>
              <w:t xml:space="preserve">en bij begeleiding op de werkplek betrokken personeel </w:t>
            </w:r>
            <w:r w:rsidR="00872062" w:rsidRPr="00DE4DDE">
              <w:rPr>
                <w:rFonts w:ascii="Arial" w:hAnsi="Arial" w:cs="Arial"/>
                <w:sz w:val="18"/>
                <w:szCs w:val="18"/>
              </w:rPr>
              <w:t>worden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geïnformeerd over taken, verantwoordelijkheden en bevoegdheden van bij begeleiding op de werkplek betrokken personeel.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C0CC1F2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5CA1B94B" w14:textId="40795AE6" w:rsidTr="00B803AA">
        <w:trPr>
          <w:trHeight w:val="557"/>
        </w:trPr>
        <w:tc>
          <w:tcPr>
            <w:tcW w:w="4390" w:type="dxa"/>
            <w:vMerge/>
            <w:shd w:val="clear" w:color="auto" w:fill="auto"/>
          </w:tcPr>
          <w:p w14:paraId="22490ED3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67CA72C4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o3. Het instituut organiseert contacten tussen functionaris(sen) op de werkplek, deelnemer en instituut over leren op de werkplek.</w:t>
            </w:r>
          </w:p>
        </w:tc>
        <w:tc>
          <w:tcPr>
            <w:tcW w:w="5244" w:type="dxa"/>
          </w:tcPr>
          <w:p w14:paraId="0AA0F84F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CA6" w:rsidRPr="00DE4DDE" w14:paraId="685DB445" w14:textId="5C629E81" w:rsidTr="00B803AA">
        <w:trPr>
          <w:trHeight w:val="293"/>
        </w:trPr>
        <w:tc>
          <w:tcPr>
            <w:tcW w:w="4390" w:type="dxa"/>
            <w:vMerge/>
            <w:shd w:val="clear" w:color="auto" w:fill="auto"/>
          </w:tcPr>
          <w:p w14:paraId="3202890A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26500F0A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o4. Het instituut volgt het leerproces/studievoortgang van deelnemers op de werkplek.</w:t>
            </w:r>
          </w:p>
        </w:tc>
        <w:tc>
          <w:tcPr>
            <w:tcW w:w="5244" w:type="dxa"/>
          </w:tcPr>
          <w:p w14:paraId="4E67905B" w14:textId="77777777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2963E939" w14:textId="77777777" w:rsidTr="00E3757C">
        <w:trPr>
          <w:trHeight w:val="638"/>
        </w:trPr>
        <w:tc>
          <w:tcPr>
            <w:tcW w:w="14878" w:type="dxa"/>
            <w:gridSpan w:val="3"/>
          </w:tcPr>
          <w:p w14:paraId="11207D99" w14:textId="77777777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267F19B8" w14:textId="3D3D7147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750A7817" w14:textId="792F8F0D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2DADF8CD" w14:textId="51A96DAD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472D74">
              <w:rPr>
                <w:rFonts w:ascii="Arial" w:hAnsi="Arial" w:cs="Arial"/>
                <w:sz w:val="18"/>
                <w:szCs w:val="18"/>
              </w:rPr>
              <w:t xml:space="preserve"> Waaraan zijn deze successen toe te schrijven?</w:t>
            </w:r>
          </w:p>
          <w:p w14:paraId="32F984AF" w14:textId="51FF96A2" w:rsidR="000A2C69" w:rsidRPr="00DE4DDE" w:rsidRDefault="00CD1BB7" w:rsidP="000A2C69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CD5CA6" w:rsidRPr="00DE4DDE" w14:paraId="379966F9" w14:textId="77777777" w:rsidTr="00E3757C">
        <w:trPr>
          <w:trHeight w:val="638"/>
        </w:trPr>
        <w:tc>
          <w:tcPr>
            <w:tcW w:w="14878" w:type="dxa"/>
            <w:gridSpan w:val="3"/>
          </w:tcPr>
          <w:p w14:paraId="51013D4C" w14:textId="7B7E9979" w:rsidR="00CD5CA6" w:rsidRPr="00DE4DDE" w:rsidRDefault="00CD5CA6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</w:tc>
      </w:tr>
    </w:tbl>
    <w:p w14:paraId="6C6653E7" w14:textId="77777777" w:rsidR="002025EF" w:rsidRPr="00DE4DDE" w:rsidRDefault="002025EF" w:rsidP="002025EF">
      <w:pPr>
        <w:spacing w:after="0" w:line="280" w:lineRule="exact"/>
        <w:rPr>
          <w:rFonts w:ascii="Arial" w:hAnsi="Arial" w:cs="Arial"/>
          <w:sz w:val="18"/>
          <w:szCs w:val="18"/>
        </w:rPr>
      </w:pPr>
    </w:p>
    <w:p w14:paraId="2020EA21" w14:textId="77777777" w:rsidR="00CB7E81" w:rsidRDefault="00CB7E8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0B067EF2" w14:textId="686C5C61" w:rsidR="00CD5CA6" w:rsidRPr="00DE4DDE" w:rsidRDefault="00CC6CDF" w:rsidP="002025EF">
      <w:pPr>
        <w:spacing w:after="0" w:line="280" w:lineRule="exact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lastRenderedPageBreak/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Voorzieningen</w:t>
      </w:r>
    </w:p>
    <w:p w14:paraId="26E04F38" w14:textId="77777777" w:rsidR="00CC6CDF" w:rsidRPr="00DE4DDE" w:rsidRDefault="00CC6CDF" w:rsidP="002025EF">
      <w:pPr>
        <w:spacing w:after="0" w:line="280" w:lineRule="exact"/>
        <w:rPr>
          <w:rFonts w:ascii="Arial" w:hAnsi="Arial" w:cs="Arial"/>
          <w:i/>
          <w:sz w:val="18"/>
          <w:szCs w:val="1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1948DD9C" w14:textId="3CC563BA" w:rsidTr="00CC6CDF">
        <w:tc>
          <w:tcPr>
            <w:tcW w:w="4390" w:type="dxa"/>
          </w:tcPr>
          <w:p w14:paraId="70809846" w14:textId="61D10CC1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</w:tcPr>
          <w:p w14:paraId="105EA0BB" w14:textId="4355626B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</w:tcPr>
          <w:p w14:paraId="7B8FB700" w14:textId="571689F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CC6CDF" w:rsidRPr="00DE4DDE" w14:paraId="4D9A4FDF" w14:textId="536C726F" w:rsidTr="00CC6CDF">
        <w:trPr>
          <w:trHeight w:val="248"/>
        </w:trPr>
        <w:tc>
          <w:tcPr>
            <w:tcW w:w="4390" w:type="dxa"/>
          </w:tcPr>
          <w:p w14:paraId="4D81C37D" w14:textId="77777777" w:rsidR="00CC6CDF" w:rsidRPr="00DE4DDE" w:rsidRDefault="00CC6CDF" w:rsidP="003C56FC">
            <w:pPr>
              <w:numPr>
                <w:ilvl w:val="0"/>
                <w:numId w:val="29"/>
              </w:numPr>
              <w:spacing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De opleidingslocaties en overige faciliteiten sluiten aan op de onderwijsactiviteiten.</w:t>
            </w:r>
          </w:p>
        </w:tc>
        <w:tc>
          <w:tcPr>
            <w:tcW w:w="5244" w:type="dxa"/>
            <w:shd w:val="clear" w:color="auto" w:fill="auto"/>
          </w:tcPr>
          <w:p w14:paraId="063580C9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p1. Het instituut controleert de kwaliteit en geschiktheid van locaties en faciliteiten.</w:t>
            </w:r>
          </w:p>
        </w:tc>
        <w:tc>
          <w:tcPr>
            <w:tcW w:w="5244" w:type="dxa"/>
            <w:shd w:val="clear" w:color="auto" w:fill="auto"/>
          </w:tcPr>
          <w:p w14:paraId="026EFAD9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282A9DEB" w14:textId="77777777" w:rsidTr="00BC28A3">
        <w:trPr>
          <w:trHeight w:val="584"/>
        </w:trPr>
        <w:tc>
          <w:tcPr>
            <w:tcW w:w="14878" w:type="dxa"/>
            <w:gridSpan w:val="3"/>
          </w:tcPr>
          <w:p w14:paraId="65E9D9C1" w14:textId="77777777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5753A8D0" w14:textId="308FD2E5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3F801C63" w14:textId="189A67B2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30CDE03A" w14:textId="2A71AF5E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  <w:r w:rsidR="00BB533B">
              <w:rPr>
                <w:rFonts w:ascii="Arial" w:hAnsi="Arial" w:cs="Arial"/>
                <w:sz w:val="18"/>
                <w:szCs w:val="18"/>
              </w:rPr>
              <w:t xml:space="preserve"> Waaraan zijn deze successen toe te schrijven?</w:t>
            </w:r>
          </w:p>
          <w:p w14:paraId="49ED1AD1" w14:textId="5D07447B" w:rsidR="000A2C69" w:rsidRPr="00DE4DDE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CC6CDF" w:rsidRPr="00DE4DDE" w14:paraId="554DA662" w14:textId="77777777" w:rsidTr="00BC28A3">
        <w:trPr>
          <w:trHeight w:val="584"/>
        </w:trPr>
        <w:tc>
          <w:tcPr>
            <w:tcW w:w="14878" w:type="dxa"/>
            <w:gridSpan w:val="3"/>
          </w:tcPr>
          <w:p w14:paraId="009E55C9" w14:textId="17A95B7F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</w:tc>
      </w:tr>
    </w:tbl>
    <w:p w14:paraId="46712B67" w14:textId="77777777" w:rsidR="00CC6CDF" w:rsidRDefault="00CC6CDF" w:rsidP="002025EF">
      <w:pPr>
        <w:spacing w:after="0" w:line="280" w:lineRule="exact"/>
        <w:rPr>
          <w:rFonts w:ascii="Arial" w:hAnsi="Arial" w:cs="Arial"/>
          <w:i/>
          <w:sz w:val="18"/>
          <w:szCs w:val="18"/>
        </w:rPr>
      </w:pPr>
    </w:p>
    <w:p w14:paraId="2DB03A1C" w14:textId="77777777" w:rsidR="00CB7E81" w:rsidRDefault="00CB7E8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CB42078" w14:textId="29C2B541" w:rsidR="00CC6CDF" w:rsidRPr="00DE4DDE" w:rsidRDefault="00CC6CDF" w:rsidP="002025EF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lastRenderedPageBreak/>
        <w:t>Communicatie</w:t>
      </w:r>
    </w:p>
    <w:p w14:paraId="2E86FD0F" w14:textId="77777777" w:rsidR="00CC6CDF" w:rsidRPr="00DE4DDE" w:rsidRDefault="00CC6CDF" w:rsidP="002025EF">
      <w:pPr>
        <w:spacing w:after="0" w:line="280" w:lineRule="exact"/>
        <w:rPr>
          <w:rFonts w:ascii="Arial" w:hAnsi="Arial" w:cs="Arial"/>
          <w:i/>
          <w:sz w:val="18"/>
          <w:szCs w:val="18"/>
        </w:rPr>
      </w:pPr>
    </w:p>
    <w:p w14:paraId="1CEDD226" w14:textId="6AA3C336" w:rsidR="00CC6CDF" w:rsidRPr="00DE4DDE" w:rsidRDefault="00CC6CDF" w:rsidP="002025EF">
      <w:pPr>
        <w:spacing w:after="0" w:line="280" w:lineRule="exact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Klantenservice</w:t>
      </w:r>
    </w:p>
    <w:p w14:paraId="2CA35B53" w14:textId="77777777" w:rsidR="00CC6CDF" w:rsidRPr="00DE4DDE" w:rsidRDefault="00CC6CDF" w:rsidP="002025EF">
      <w:pPr>
        <w:spacing w:after="0" w:line="280" w:lineRule="exact"/>
        <w:rPr>
          <w:rFonts w:ascii="Arial" w:hAnsi="Arial" w:cs="Arial"/>
          <w:i/>
          <w:sz w:val="18"/>
          <w:szCs w:val="1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52806BD1" w14:textId="7C12555F" w:rsidTr="4945048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F63" w14:textId="0F940C45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CF7" w14:textId="5C0F9D68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9C8" w14:textId="2E73290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CC6CDF" w:rsidRPr="00DE4DDE" w14:paraId="5B02801A" w14:textId="5A1E29A0" w:rsidTr="49450489">
        <w:trPr>
          <w:trHeight w:val="295"/>
        </w:trPr>
        <w:tc>
          <w:tcPr>
            <w:tcW w:w="4390" w:type="dxa"/>
            <w:vMerge w:val="restart"/>
          </w:tcPr>
          <w:p w14:paraId="0370C18A" w14:textId="6B5308D9" w:rsidR="00CC6CDF" w:rsidRPr="00DE4DDE" w:rsidRDefault="00CC6CDF" w:rsidP="00AA2D34">
            <w:pPr>
              <w:pStyle w:val="Lijstalinea"/>
              <w:numPr>
                <w:ilvl w:val="0"/>
                <w:numId w:val="46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heeft een klantenservicefunctie ingericht</w:t>
            </w:r>
          </w:p>
        </w:tc>
        <w:tc>
          <w:tcPr>
            <w:tcW w:w="5244" w:type="dxa"/>
          </w:tcPr>
          <w:p w14:paraId="17BD7A1E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r1. De contactpersonen binnen het instituut en bereikbaarheid zijn helder voor deelnemers en opdrachtgevers.</w:t>
            </w:r>
          </w:p>
        </w:tc>
        <w:tc>
          <w:tcPr>
            <w:tcW w:w="5244" w:type="dxa"/>
          </w:tcPr>
          <w:p w14:paraId="522FD583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CDF" w:rsidRPr="00DE4DDE" w14:paraId="32621C5D" w14:textId="101EDC22" w:rsidTr="49450489">
        <w:trPr>
          <w:trHeight w:val="281"/>
        </w:trPr>
        <w:tc>
          <w:tcPr>
            <w:tcW w:w="4390" w:type="dxa"/>
            <w:vMerge/>
          </w:tcPr>
          <w:p w14:paraId="73C6F5EA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2D50D0B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r2. Er is een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procedure(s) voor afhandeling van aanmeldingen</w:t>
            </w:r>
            <w:r w:rsidRPr="00DE4DDE">
              <w:rPr>
                <w:rFonts w:ascii="Arial" w:hAnsi="Arial" w:cs="Arial"/>
                <w:sz w:val="18"/>
                <w:szCs w:val="18"/>
              </w:rPr>
              <w:t>.</w:t>
            </w:r>
            <w:r w:rsidRPr="00DE4DD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</w:tcPr>
          <w:p w14:paraId="0AEFBA27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CDF" w:rsidRPr="00DE4DDE" w14:paraId="11F6D491" w14:textId="29C52DAE" w:rsidTr="49450489">
        <w:trPr>
          <w:trHeight w:val="283"/>
        </w:trPr>
        <w:tc>
          <w:tcPr>
            <w:tcW w:w="4390" w:type="dxa"/>
          </w:tcPr>
          <w:p w14:paraId="099A7ACF" w14:textId="77777777" w:rsidR="00CC6CDF" w:rsidRPr="00DE4DDE" w:rsidRDefault="00CC6CDF" w:rsidP="00AA2D34">
            <w:pPr>
              <w:numPr>
                <w:ilvl w:val="0"/>
                <w:numId w:val="46"/>
              </w:numPr>
              <w:spacing w:after="0" w:line="280" w:lineRule="exact"/>
              <w:ind w:left="313" w:hanging="313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instituut beschikt over een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 xml:space="preserve">klachtenprocedure </w:t>
            </w:r>
          </w:p>
        </w:tc>
        <w:tc>
          <w:tcPr>
            <w:tcW w:w="5244" w:type="dxa"/>
          </w:tcPr>
          <w:p w14:paraId="0665FF11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s1. Het instituut deelt de klachtenprocedure met deelnemers en opdrachtgevers. </w:t>
            </w:r>
          </w:p>
        </w:tc>
        <w:tc>
          <w:tcPr>
            <w:tcW w:w="5244" w:type="dxa"/>
          </w:tcPr>
          <w:p w14:paraId="0C7638F1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467AC890" w14:textId="77777777" w:rsidTr="49450489">
        <w:trPr>
          <w:trHeight w:val="283"/>
        </w:trPr>
        <w:tc>
          <w:tcPr>
            <w:tcW w:w="14878" w:type="dxa"/>
            <w:gridSpan w:val="3"/>
          </w:tcPr>
          <w:p w14:paraId="4D7D7612" w14:textId="77777777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61277EC2" w14:textId="7688DC98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4336B9BC" w14:textId="7B83B79D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2580324C" w14:textId="0BCB7B62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49450489">
              <w:rPr>
                <w:rFonts w:ascii="Arial" w:hAnsi="Arial" w:cs="Arial"/>
                <w:sz w:val="18"/>
                <w:szCs w:val="18"/>
              </w:rPr>
              <w:t>•</w:t>
            </w:r>
            <w:r>
              <w:tab/>
            </w:r>
            <w:r w:rsidRPr="49450489">
              <w:rPr>
                <w:rFonts w:ascii="Arial" w:hAnsi="Arial" w:cs="Arial"/>
                <w:sz w:val="18"/>
                <w:szCs w:val="18"/>
              </w:rPr>
              <w:t>Welke successen zijn er te benoemen op dit onderwerp?</w:t>
            </w:r>
            <w:r w:rsidR="00F627AF" w:rsidRPr="494504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DD0E50" w14:textId="4AA9FE30" w:rsidR="000A2C69" w:rsidRPr="00DE4DDE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CC6CDF" w:rsidRPr="00DE4DDE" w14:paraId="558BB3FB" w14:textId="77777777" w:rsidTr="49450489">
        <w:trPr>
          <w:trHeight w:val="283"/>
        </w:trPr>
        <w:tc>
          <w:tcPr>
            <w:tcW w:w="14878" w:type="dxa"/>
            <w:gridSpan w:val="3"/>
          </w:tcPr>
          <w:p w14:paraId="11DF0635" w14:textId="33FDDCEC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2B0AB9EE" w14:textId="735152B6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0C39D" w14:textId="77777777" w:rsidR="00CD5CA6" w:rsidRPr="00DE4DDE" w:rsidRDefault="00CD5CA6" w:rsidP="002025EF">
      <w:pPr>
        <w:spacing w:after="0" w:line="280" w:lineRule="exact"/>
        <w:rPr>
          <w:rFonts w:ascii="Arial" w:hAnsi="Arial" w:cs="Arial"/>
          <w:sz w:val="18"/>
          <w:szCs w:val="18"/>
        </w:rPr>
      </w:pPr>
    </w:p>
    <w:p w14:paraId="33BE1E3C" w14:textId="77777777" w:rsidR="00CB7E81" w:rsidRDefault="00CB7E8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2F936DA4" w14:textId="5CB20030" w:rsidR="00CC6CDF" w:rsidRPr="00DE4DDE" w:rsidRDefault="00CC6CDF" w:rsidP="002025EF">
      <w:pPr>
        <w:spacing w:after="0" w:line="280" w:lineRule="exact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lastRenderedPageBreak/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Informatievoorziening</w:t>
      </w:r>
    </w:p>
    <w:p w14:paraId="45E1F542" w14:textId="77777777" w:rsidR="00CC6CDF" w:rsidRPr="00DE4DDE" w:rsidRDefault="00CC6CDF" w:rsidP="002025EF">
      <w:pPr>
        <w:spacing w:after="0" w:line="280" w:lineRule="exact"/>
        <w:rPr>
          <w:rFonts w:ascii="Arial" w:hAnsi="Arial" w:cs="Arial"/>
          <w:sz w:val="18"/>
          <w:szCs w:val="1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2423B553" w14:textId="03853AE0" w:rsidTr="00CC6CD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18E" w14:textId="349D1E04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07D" w14:textId="1EAC22A1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E50" w14:textId="0FB9920F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CC6CDF" w:rsidRPr="00DE4DDE" w14:paraId="58D7497A" w14:textId="3D39099C" w:rsidTr="00CC6CDF">
        <w:trPr>
          <w:trHeight w:val="596"/>
        </w:trPr>
        <w:tc>
          <w:tcPr>
            <w:tcW w:w="4390" w:type="dxa"/>
          </w:tcPr>
          <w:p w14:paraId="011407D0" w14:textId="77777777" w:rsidR="00CC6CDF" w:rsidRPr="00DE4DDE" w:rsidRDefault="00CC6CDF" w:rsidP="00AA2D34">
            <w:pPr>
              <w:numPr>
                <w:ilvl w:val="0"/>
                <w:numId w:val="46"/>
              </w:numPr>
              <w:spacing w:after="0"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instituut zorgt voor voorlichting over opleidingen. </w:t>
            </w:r>
          </w:p>
        </w:tc>
        <w:tc>
          <w:tcPr>
            <w:tcW w:w="5244" w:type="dxa"/>
            <w:shd w:val="clear" w:color="auto" w:fill="auto"/>
          </w:tcPr>
          <w:p w14:paraId="787C6FBB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t1. Het instituut voorziet in accurate informatie over opleidingen aan opdrachtgevers en deelnemers voorafgaand aan aanmelding</w:t>
            </w:r>
          </w:p>
        </w:tc>
        <w:tc>
          <w:tcPr>
            <w:tcW w:w="5244" w:type="dxa"/>
          </w:tcPr>
          <w:p w14:paraId="50328880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CDF" w:rsidRPr="00DE4DDE" w14:paraId="5D799460" w14:textId="3DAB86BE" w:rsidTr="00CC6CDF">
        <w:trPr>
          <w:trHeight w:val="581"/>
        </w:trPr>
        <w:tc>
          <w:tcPr>
            <w:tcW w:w="4390" w:type="dxa"/>
            <w:vMerge w:val="restart"/>
          </w:tcPr>
          <w:p w14:paraId="3E13994A" w14:textId="77777777" w:rsidR="00CC6CDF" w:rsidRPr="00DE4DDE" w:rsidRDefault="00CC6CDF" w:rsidP="00AA2D34">
            <w:pPr>
              <w:numPr>
                <w:ilvl w:val="0"/>
                <w:numId w:val="46"/>
              </w:numPr>
              <w:spacing w:after="0" w:line="280" w:lineRule="exact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draagt zorg voor communicatie tijdens lopende opleidingen</w:t>
            </w:r>
          </w:p>
        </w:tc>
        <w:tc>
          <w:tcPr>
            <w:tcW w:w="5244" w:type="dxa"/>
          </w:tcPr>
          <w:p w14:paraId="10EC8A12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u1. Het instituut voorziet tijdig in informatie over wijzigingen en andere relevante ontwikkelingen tijdens lopende opleidingen aan hen die het betreft.</w:t>
            </w:r>
          </w:p>
        </w:tc>
        <w:tc>
          <w:tcPr>
            <w:tcW w:w="5244" w:type="dxa"/>
          </w:tcPr>
          <w:p w14:paraId="785D049B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CDF" w:rsidRPr="00DE4DDE" w14:paraId="7E70C5D8" w14:textId="2386A97E" w:rsidTr="00CC6CDF">
        <w:trPr>
          <w:trHeight w:val="283"/>
        </w:trPr>
        <w:tc>
          <w:tcPr>
            <w:tcW w:w="4390" w:type="dxa"/>
            <w:vMerge/>
          </w:tcPr>
          <w:p w14:paraId="16098BFA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74BB523" w14:textId="27D4B898" w:rsidR="00CC6CDF" w:rsidRPr="00DE4DDE" w:rsidRDefault="00CC6CDF" w:rsidP="005C5EE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u2. Het instituut communiceert over </w:t>
            </w:r>
            <w:r w:rsidR="002D437A" w:rsidRPr="005533B1">
              <w:rPr>
                <w:rFonts w:ascii="Arial" w:hAnsi="Arial" w:cs="Arial"/>
                <w:sz w:val="18"/>
                <w:szCs w:val="18"/>
              </w:rPr>
              <w:t>prestaties</w:t>
            </w:r>
            <w:r w:rsidR="002D437A" w:rsidRPr="00DE4DD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D437A" w:rsidRPr="00DE4DDE">
              <w:rPr>
                <w:rFonts w:ascii="Arial" w:hAnsi="Arial" w:cs="Arial"/>
                <w:sz w:val="18"/>
                <w:szCs w:val="18"/>
              </w:rPr>
              <w:t>van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deelnemers aan opdrachtgevers.</w:t>
            </w:r>
          </w:p>
        </w:tc>
        <w:tc>
          <w:tcPr>
            <w:tcW w:w="5244" w:type="dxa"/>
          </w:tcPr>
          <w:p w14:paraId="002111EE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6533829A" w14:textId="77777777" w:rsidTr="00BC28A3">
        <w:trPr>
          <w:trHeight w:val="576"/>
        </w:trPr>
        <w:tc>
          <w:tcPr>
            <w:tcW w:w="14878" w:type="dxa"/>
            <w:gridSpan w:val="3"/>
          </w:tcPr>
          <w:p w14:paraId="7B92FD13" w14:textId="77777777" w:rsidR="00CD1BB7" w:rsidRPr="00CD1BB7" w:rsidRDefault="00CD1BB7" w:rsidP="00CD1BB7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5103C075" w14:textId="072800BE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17FB1A67" w14:textId="24B1327F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verbeterpunten zijn er vanuit de vorige audit naar voren gekomen en hoe zijn deze opgepakt?</w:t>
            </w:r>
          </w:p>
          <w:p w14:paraId="1730A95A" w14:textId="77777777" w:rsidR="00CD1BB7" w:rsidRPr="00CD1BB7" w:rsidRDefault="00CD1BB7" w:rsidP="00CD1BB7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successen zijn er te benoemen op dit onderwerp?</w:t>
            </w:r>
          </w:p>
          <w:p w14:paraId="3E5F32FA" w14:textId="40158CB5" w:rsidR="000A2C69" w:rsidRPr="00DE4DDE" w:rsidRDefault="00CD1BB7" w:rsidP="0088478D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1BB7">
              <w:rPr>
                <w:rFonts w:ascii="Arial" w:hAnsi="Arial" w:cs="Arial"/>
                <w:sz w:val="18"/>
                <w:szCs w:val="18"/>
              </w:rPr>
              <w:t>•</w:t>
            </w:r>
            <w:r w:rsidRPr="00CD1BB7">
              <w:rPr>
                <w:rFonts w:ascii="Arial" w:hAnsi="Arial" w:cs="Arial"/>
                <w:sz w:val="18"/>
                <w:szCs w:val="18"/>
              </w:rPr>
              <w:tab/>
              <w:t>Welke plannen zijn er voor verdere ontwikkeling?</w:t>
            </w:r>
          </w:p>
        </w:tc>
      </w:tr>
      <w:tr w:rsidR="00CC6CDF" w:rsidRPr="00DE4DDE" w14:paraId="651AB8F1" w14:textId="77777777" w:rsidTr="00BC28A3">
        <w:trPr>
          <w:trHeight w:val="576"/>
        </w:trPr>
        <w:tc>
          <w:tcPr>
            <w:tcW w:w="14878" w:type="dxa"/>
            <w:gridSpan w:val="3"/>
          </w:tcPr>
          <w:p w14:paraId="49B25F9E" w14:textId="5B0B1720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69044D6A" w14:textId="77777777" w:rsidR="00CC6CDF" w:rsidRPr="00DE4DDE" w:rsidRDefault="00CC6CDF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88AC62A" w14:textId="77777777" w:rsidR="00CC6CDF" w:rsidRPr="00DE4DDE" w:rsidRDefault="00CC6CDF" w:rsidP="002025EF">
      <w:pPr>
        <w:spacing w:after="0" w:line="280" w:lineRule="exact"/>
        <w:rPr>
          <w:rFonts w:ascii="Arial" w:hAnsi="Arial" w:cs="Arial"/>
          <w:sz w:val="18"/>
          <w:szCs w:val="18"/>
        </w:rPr>
      </w:pPr>
    </w:p>
    <w:p w14:paraId="1E8D4953" w14:textId="33DE3654" w:rsidR="002025EF" w:rsidRPr="00DE4DDE" w:rsidRDefault="00CC6CDF" w:rsidP="00401477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4DDE">
        <w:rPr>
          <w:rFonts w:ascii="Arial" w:hAnsi="Arial" w:cs="Arial"/>
          <w:b/>
          <w:sz w:val="18"/>
          <w:szCs w:val="18"/>
          <w:u w:val="single"/>
        </w:rPr>
        <w:t>Administratie</w:t>
      </w:r>
    </w:p>
    <w:p w14:paraId="53830196" w14:textId="77777777" w:rsidR="00CC6CDF" w:rsidRPr="00DE4DDE" w:rsidRDefault="00CC6CDF" w:rsidP="00C7193E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40F0F9AB" w14:textId="59442F62" w:rsidR="00CC6CDF" w:rsidRPr="00DE4DDE" w:rsidRDefault="00CC6CDF" w:rsidP="00C7193E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Werkprocessen</w:t>
      </w:r>
    </w:p>
    <w:p w14:paraId="40E25875" w14:textId="77777777" w:rsidR="005B7A98" w:rsidRPr="00DE4DDE" w:rsidRDefault="005B7A98" w:rsidP="00C7193E">
      <w:pPr>
        <w:spacing w:after="0"/>
        <w:rPr>
          <w:rFonts w:ascii="Arial" w:hAnsi="Arial" w:cs="Arial"/>
          <w:b/>
          <w:i/>
          <w:sz w:val="18"/>
          <w:szCs w:val="18"/>
        </w:rPr>
      </w:pPr>
    </w:p>
    <w:tbl>
      <w:tblPr>
        <w:tblpPr w:leftFromText="141" w:rightFromText="141" w:vertAnchor="text" w:horzAnchor="margin" w:tblpYSpec="inside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2FF706A2" w14:textId="6E3014D9" w:rsidTr="007B05E4">
        <w:trPr>
          <w:trHeight w:val="3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DB1" w14:textId="5424B08D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DC2" w14:textId="780B9A9F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EE" w14:textId="0F2F4498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7B05E4" w:rsidRPr="00DE4DDE" w14:paraId="5884F354" w14:textId="2B6EA94B" w:rsidTr="007B05E4">
        <w:trPr>
          <w:trHeight w:val="311"/>
        </w:trPr>
        <w:tc>
          <w:tcPr>
            <w:tcW w:w="4390" w:type="dxa"/>
            <w:vMerge w:val="restart"/>
            <w:tcBorders>
              <w:left w:val="single" w:sz="4" w:space="0" w:color="auto"/>
            </w:tcBorders>
          </w:tcPr>
          <w:p w14:paraId="25FD8671" w14:textId="77777777" w:rsidR="007B05E4" w:rsidRPr="00DE4DDE" w:rsidRDefault="007B05E4" w:rsidP="0040564A">
            <w:pPr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heeft administratieve werkprocessen ingericht.</w:t>
            </w:r>
          </w:p>
        </w:tc>
        <w:tc>
          <w:tcPr>
            <w:tcW w:w="5244" w:type="dxa"/>
          </w:tcPr>
          <w:p w14:paraId="0A1B6882" w14:textId="5B5666B4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v1. De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administratieve werkprocessen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436">
              <w:rPr>
                <w:rFonts w:ascii="Arial" w:hAnsi="Arial" w:cs="Arial"/>
                <w:sz w:val="18"/>
                <w:szCs w:val="18"/>
              </w:rPr>
              <w:t xml:space="preserve">voor opleiden en toetsafname </w:t>
            </w:r>
            <w:r w:rsidRPr="00DE4DDE">
              <w:rPr>
                <w:rFonts w:ascii="Arial" w:hAnsi="Arial" w:cs="Arial"/>
                <w:sz w:val="18"/>
                <w:szCs w:val="18"/>
              </w:rPr>
              <w:t>zijn beschreven.</w:t>
            </w:r>
          </w:p>
        </w:tc>
        <w:tc>
          <w:tcPr>
            <w:tcW w:w="5244" w:type="dxa"/>
          </w:tcPr>
          <w:p w14:paraId="4F616C20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5E4" w:rsidRPr="00DE4DDE" w14:paraId="1DFEC6DC" w14:textId="677DE535" w:rsidTr="007B05E4">
        <w:trPr>
          <w:trHeight w:val="121"/>
        </w:trPr>
        <w:tc>
          <w:tcPr>
            <w:tcW w:w="4390" w:type="dxa"/>
            <w:vMerge/>
            <w:tcBorders>
              <w:left w:val="single" w:sz="4" w:space="0" w:color="auto"/>
            </w:tcBorders>
          </w:tcPr>
          <w:p w14:paraId="237493FE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A5E480C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v2. De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aanmeldingen en inschrijvingen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worden centraal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geregistreerd.</w:t>
            </w:r>
          </w:p>
        </w:tc>
        <w:tc>
          <w:tcPr>
            <w:tcW w:w="5244" w:type="dxa"/>
          </w:tcPr>
          <w:p w14:paraId="63CF1D6F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5E4" w:rsidRPr="00DE4DDE" w14:paraId="2432B164" w14:textId="1BA91CD8" w:rsidTr="007B05E4">
        <w:trPr>
          <w:trHeight w:val="285"/>
        </w:trPr>
        <w:tc>
          <w:tcPr>
            <w:tcW w:w="4390" w:type="dxa"/>
            <w:vMerge/>
            <w:tcBorders>
              <w:left w:val="single" w:sz="4" w:space="0" w:color="auto"/>
            </w:tcBorders>
          </w:tcPr>
          <w:p w14:paraId="121166BA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09EB92C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v3. De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 xml:space="preserve">aanwezigheid 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van deelnemers wordt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geregistreerd</w:t>
            </w:r>
            <w:r w:rsidRPr="00DE4D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4" w:type="dxa"/>
          </w:tcPr>
          <w:p w14:paraId="41C44510" w14:textId="77777777" w:rsidR="007B05E4" w:rsidRPr="00DE4DDE" w:rsidRDefault="007B05E4" w:rsidP="0040564A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C69" w:rsidRPr="00DE4DDE" w14:paraId="418E929A" w14:textId="77777777" w:rsidTr="00BC28A3">
        <w:trPr>
          <w:trHeight w:val="599"/>
        </w:trPr>
        <w:tc>
          <w:tcPr>
            <w:tcW w:w="14878" w:type="dxa"/>
            <w:gridSpan w:val="3"/>
          </w:tcPr>
          <w:p w14:paraId="6757BEC2" w14:textId="77777777" w:rsidR="0088478D" w:rsidRPr="0088478D" w:rsidRDefault="0088478D" w:rsidP="0088478D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2C3E0859" w14:textId="30601FC8" w:rsidR="0088478D" w:rsidRPr="0088478D" w:rsidRDefault="0088478D" w:rsidP="0088478D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•</w:t>
            </w:r>
            <w:r w:rsidRPr="0088478D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027E47A1" w14:textId="333B5A09" w:rsidR="000A2C69" w:rsidRPr="00DE4DDE" w:rsidRDefault="0088478D" w:rsidP="00A644F5">
            <w:pPr>
              <w:spacing w:after="0" w:line="280" w:lineRule="exact"/>
              <w:ind w:left="306" w:hanging="28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•</w:t>
            </w:r>
            <w:r w:rsidRPr="0088478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B05E4" w:rsidRPr="00DE4DDE" w14:paraId="69831405" w14:textId="219A524D" w:rsidTr="00BC28A3">
        <w:trPr>
          <w:trHeight w:val="599"/>
        </w:trPr>
        <w:tc>
          <w:tcPr>
            <w:tcW w:w="14878" w:type="dxa"/>
            <w:gridSpan w:val="3"/>
          </w:tcPr>
          <w:p w14:paraId="4055306A" w14:textId="77777777" w:rsidR="007B05E4" w:rsidRPr="00DE4DDE" w:rsidRDefault="007B05E4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3854257F" w14:textId="1F2F2502" w:rsidR="007B05E4" w:rsidRPr="00DE4DDE" w:rsidRDefault="007B05E4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D42A70E" w14:textId="77777777" w:rsidR="002025EF" w:rsidRPr="00DE4DDE" w:rsidRDefault="002025EF" w:rsidP="002025EF">
      <w:pPr>
        <w:spacing w:after="0"/>
        <w:ind w:left="360"/>
        <w:rPr>
          <w:rFonts w:ascii="Arial" w:hAnsi="Arial" w:cs="Arial"/>
          <w:sz w:val="18"/>
          <w:szCs w:val="18"/>
        </w:rPr>
      </w:pPr>
    </w:p>
    <w:p w14:paraId="0052F3F8" w14:textId="77777777" w:rsidR="00CC6CDF" w:rsidRPr="00DE4DDE" w:rsidRDefault="00CC6CDF" w:rsidP="00C7193E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36AA5E1" w14:textId="77777777" w:rsidR="000A2C69" w:rsidRDefault="000A2C69" w:rsidP="005B7A98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638A7FB4" w14:textId="75BE5FB5" w:rsidR="00EF38EF" w:rsidRPr="00DE4DDE" w:rsidRDefault="007B05E4" w:rsidP="005B7A98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Leveringsvoorwaarden</w:t>
      </w:r>
    </w:p>
    <w:tbl>
      <w:tblPr>
        <w:tblpPr w:leftFromText="141" w:rightFromText="141" w:vertAnchor="text" w:horzAnchor="margin" w:tblpY="186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682CDA58" w14:textId="77777777" w:rsidTr="007B05E4">
        <w:trPr>
          <w:trHeight w:val="3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2A8" w14:textId="5FBDFE36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081" w14:textId="01AAE43D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00F" w14:textId="77777777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A644F5" w:rsidRPr="00DE4DDE" w14:paraId="1A53647E" w14:textId="77777777" w:rsidTr="007B05E4">
        <w:trPr>
          <w:trHeight w:val="297"/>
        </w:trPr>
        <w:tc>
          <w:tcPr>
            <w:tcW w:w="4390" w:type="dxa"/>
          </w:tcPr>
          <w:p w14:paraId="1BC14E94" w14:textId="77777777" w:rsidR="00A644F5" w:rsidRPr="00DE4DDE" w:rsidRDefault="00A644F5" w:rsidP="00A644F5">
            <w:pPr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Het instituut hanteert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leveringsvoorwaarden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of vergelijkbaar.</w:t>
            </w:r>
          </w:p>
        </w:tc>
        <w:tc>
          <w:tcPr>
            <w:tcW w:w="5244" w:type="dxa"/>
          </w:tcPr>
          <w:p w14:paraId="61F05570" w14:textId="77777777" w:rsidR="00A644F5" w:rsidRPr="00DE4DDE" w:rsidRDefault="00A644F5" w:rsidP="00A644F5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w1. De gehanteerde leveringsvoorwaarden zijn transparant over dienstverlening en verantwoordelijkheden van instituut en klant.</w:t>
            </w:r>
          </w:p>
        </w:tc>
        <w:tc>
          <w:tcPr>
            <w:tcW w:w="5244" w:type="dxa"/>
          </w:tcPr>
          <w:p w14:paraId="5C0A8313" w14:textId="1851666E" w:rsidR="00A644F5" w:rsidRPr="00DE4DDE" w:rsidRDefault="00A644F5" w:rsidP="00A644F5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>Is er een verklaring vanuit het bestuur dat ze garant staat voor  het voldoen aan verplichtingen m.b.t. leveringsvoorwaarden van het opleidingsinstituut?</w:t>
            </w:r>
            <w:r>
              <w:rPr>
                <w:rFonts w:ascii="Arial" w:hAnsi="Arial" w:cs="Arial"/>
                <w:sz w:val="18"/>
                <w:szCs w:val="18"/>
              </w:rPr>
              <w:t xml:space="preserve">  Zo ja, dan volstaat deze ter onderbouwing van de </w:t>
            </w:r>
            <w:r w:rsidR="00BC5D13">
              <w:rPr>
                <w:rFonts w:ascii="Arial" w:hAnsi="Arial" w:cs="Arial"/>
                <w:sz w:val="18"/>
                <w:szCs w:val="18"/>
              </w:rPr>
              <w:t>KPI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44F5" w:rsidRPr="00DE4DDE" w14:paraId="7FADDE12" w14:textId="77777777" w:rsidTr="007B05E4">
        <w:trPr>
          <w:trHeight w:val="297"/>
        </w:trPr>
        <w:tc>
          <w:tcPr>
            <w:tcW w:w="14878" w:type="dxa"/>
            <w:gridSpan w:val="3"/>
          </w:tcPr>
          <w:p w14:paraId="228F6037" w14:textId="77777777" w:rsidR="00A644F5" w:rsidRPr="0088478D" w:rsidRDefault="00A644F5" w:rsidP="00A644F5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De volgende punten graag verwerken in de reflectie:</w:t>
            </w:r>
          </w:p>
          <w:p w14:paraId="716AEC6D" w14:textId="06F9DF31" w:rsidR="00A644F5" w:rsidRPr="0088478D" w:rsidRDefault="00A644F5" w:rsidP="00A644F5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•</w:t>
            </w:r>
            <w:r w:rsidRPr="0088478D">
              <w:rPr>
                <w:rFonts w:ascii="Arial" w:hAnsi="Arial" w:cs="Arial"/>
                <w:sz w:val="18"/>
                <w:szCs w:val="18"/>
              </w:rPr>
              <w:tab/>
              <w:t>Welke essentiële wijzigingen zijn er t.o.v. de vorige audit, zowel interne als externe factoren die mogelijk van invloed zijn op de kwaliteit?</w:t>
            </w:r>
          </w:p>
          <w:p w14:paraId="096841B8" w14:textId="6A4D3FC6" w:rsidR="00A644F5" w:rsidRPr="00DE4DDE" w:rsidRDefault="00A644F5" w:rsidP="00A644F5">
            <w:pPr>
              <w:spacing w:after="0" w:line="280" w:lineRule="exact"/>
              <w:ind w:left="306" w:hanging="30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478D">
              <w:rPr>
                <w:rFonts w:ascii="Arial" w:hAnsi="Arial" w:cs="Arial"/>
                <w:sz w:val="18"/>
                <w:szCs w:val="18"/>
              </w:rPr>
              <w:t>•</w:t>
            </w:r>
            <w:r w:rsidRPr="0088478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44F5" w:rsidRPr="00DE4DDE" w14:paraId="346FF4B3" w14:textId="77777777" w:rsidTr="007B05E4">
        <w:trPr>
          <w:trHeight w:val="297"/>
        </w:trPr>
        <w:tc>
          <w:tcPr>
            <w:tcW w:w="14878" w:type="dxa"/>
            <w:gridSpan w:val="3"/>
          </w:tcPr>
          <w:p w14:paraId="0C430188" w14:textId="77777777" w:rsidR="00A644F5" w:rsidRPr="00DE4DDE" w:rsidRDefault="00A644F5" w:rsidP="00A644F5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019E6406" w14:textId="77777777" w:rsidR="00A644F5" w:rsidRPr="00DE4DDE" w:rsidRDefault="00A644F5" w:rsidP="00A644F5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B4B8C" w14:textId="75D38F71" w:rsidR="0088478D" w:rsidRDefault="0088478D" w:rsidP="00CB1381">
      <w:pPr>
        <w:spacing w:after="0"/>
        <w:rPr>
          <w:rFonts w:ascii="Arial" w:hAnsi="Arial" w:cs="Arial"/>
          <w:sz w:val="18"/>
          <w:szCs w:val="18"/>
        </w:rPr>
      </w:pPr>
    </w:p>
    <w:p w14:paraId="5032CDF2" w14:textId="40600270" w:rsidR="0088478D" w:rsidRDefault="0088478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4A5B67" w14:textId="45A15AA8" w:rsidR="00C67F72" w:rsidRDefault="00C67F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1FA982" w14:textId="77777777" w:rsidR="00C67F72" w:rsidRDefault="00C67F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A3251D" w14:textId="77777777" w:rsidR="007B05E4" w:rsidRPr="00DE4DDE" w:rsidRDefault="007B05E4" w:rsidP="00CB1381">
      <w:pPr>
        <w:spacing w:after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85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  <w:gridCol w:w="5244"/>
      </w:tblGrid>
      <w:tr w:rsidR="00B75536" w:rsidRPr="00DE4DDE" w14:paraId="52A436CF" w14:textId="045E647A" w:rsidTr="005B7A98">
        <w:trPr>
          <w:trHeight w:val="3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F21" w14:textId="3101802E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succesfactor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FB1" w14:textId="749FBF5C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Kritieke prestatie-indicator (KPI)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90E" w14:textId="49211F49" w:rsidR="00B75536" w:rsidRPr="00DE4DDE" w:rsidRDefault="00B75536" w:rsidP="00B75536">
            <w:pPr>
              <w:spacing w:after="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Onderbouwing documenten en systemen</w:t>
            </w:r>
          </w:p>
        </w:tc>
      </w:tr>
      <w:tr w:rsidR="0088478D" w:rsidRPr="00DE4DDE" w14:paraId="35E2019E" w14:textId="479C626C" w:rsidTr="005B7A98">
        <w:trPr>
          <w:trHeight w:val="297"/>
        </w:trPr>
        <w:tc>
          <w:tcPr>
            <w:tcW w:w="4390" w:type="dxa"/>
            <w:vMerge w:val="restart"/>
            <w:shd w:val="clear" w:color="auto" w:fill="auto"/>
          </w:tcPr>
          <w:p w14:paraId="602B5799" w14:textId="77777777" w:rsidR="0088478D" w:rsidRPr="00DE4DDE" w:rsidRDefault="0088478D" w:rsidP="00BC28A3">
            <w:pPr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Het instituut heeft aansprakelijkheden geregeld.</w:t>
            </w:r>
          </w:p>
        </w:tc>
        <w:tc>
          <w:tcPr>
            <w:tcW w:w="5244" w:type="dxa"/>
          </w:tcPr>
          <w:p w14:paraId="79CC839C" w14:textId="77777777" w:rsidR="0088478D" w:rsidRPr="00DE4DDE" w:rsidRDefault="0088478D" w:rsidP="00BC28A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x1. Het instituut heeft </w:t>
            </w:r>
            <w:r w:rsidRPr="00DE4DDE">
              <w:rPr>
                <w:rFonts w:ascii="Arial" w:hAnsi="Arial" w:cs="Arial"/>
                <w:i/>
                <w:sz w:val="18"/>
                <w:szCs w:val="18"/>
              </w:rPr>
              <w:t>WA-verzekering</w:t>
            </w:r>
            <w:r w:rsidRPr="00DE4DDE">
              <w:rPr>
                <w:rFonts w:ascii="Arial" w:hAnsi="Arial" w:cs="Arial"/>
                <w:sz w:val="18"/>
                <w:szCs w:val="18"/>
              </w:rPr>
              <w:t xml:space="preserve"> geregeld.</w:t>
            </w:r>
          </w:p>
        </w:tc>
        <w:tc>
          <w:tcPr>
            <w:tcW w:w="5244" w:type="dxa"/>
            <w:vMerge w:val="restart"/>
          </w:tcPr>
          <w:p w14:paraId="557895E3" w14:textId="0A9E33F3" w:rsidR="0088478D" w:rsidRPr="00DE4DDE" w:rsidRDefault="0088478D" w:rsidP="00AE15D3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BC5D13">
              <w:rPr>
                <w:rFonts w:ascii="Arial" w:hAnsi="Arial" w:cs="Arial"/>
                <w:sz w:val="18"/>
                <w:szCs w:val="18"/>
              </w:rPr>
              <w:t xml:space="preserve">Is er een verklaring vanuit het bestuur dat ze garant staat voor </w:t>
            </w:r>
            <w:r w:rsidR="00A92D10" w:rsidRPr="00BC5D13">
              <w:rPr>
                <w:rFonts w:ascii="Arial" w:hAnsi="Arial" w:cs="Arial"/>
                <w:sz w:val="18"/>
                <w:szCs w:val="18"/>
              </w:rPr>
              <w:t xml:space="preserve"> het voldoen aan verplichtingen m.b.t. aansp</w:t>
            </w:r>
            <w:r w:rsidR="00A644F5" w:rsidRPr="00BC5D13">
              <w:rPr>
                <w:rFonts w:ascii="Arial" w:hAnsi="Arial" w:cs="Arial"/>
                <w:sz w:val="18"/>
                <w:szCs w:val="18"/>
              </w:rPr>
              <w:t>r</w:t>
            </w:r>
            <w:r w:rsidR="00A92D10" w:rsidRPr="00BC5D13">
              <w:rPr>
                <w:rFonts w:ascii="Arial" w:hAnsi="Arial" w:cs="Arial"/>
                <w:sz w:val="18"/>
                <w:szCs w:val="18"/>
              </w:rPr>
              <w:t>akelijkheden</w:t>
            </w:r>
            <w:r w:rsidRPr="00BC5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2D10" w:rsidRPr="00BC5D13">
              <w:rPr>
                <w:rFonts w:ascii="Arial" w:hAnsi="Arial" w:cs="Arial"/>
                <w:sz w:val="18"/>
                <w:szCs w:val="18"/>
              </w:rPr>
              <w:t>van het opleidingsinstituut</w:t>
            </w:r>
            <w:r w:rsidRPr="00BC5D13">
              <w:rPr>
                <w:rFonts w:ascii="Arial" w:hAnsi="Arial" w:cs="Arial"/>
                <w:sz w:val="18"/>
                <w:szCs w:val="18"/>
              </w:rPr>
              <w:t>?</w:t>
            </w:r>
            <w:r w:rsidR="00A644F5">
              <w:rPr>
                <w:rFonts w:ascii="Arial" w:hAnsi="Arial" w:cs="Arial"/>
                <w:sz w:val="18"/>
                <w:szCs w:val="18"/>
              </w:rPr>
              <w:t xml:space="preserve">  Zo ja, dan volstaat deze ter onderbouwing van de </w:t>
            </w:r>
            <w:r w:rsidR="00BC5D13">
              <w:rPr>
                <w:rFonts w:ascii="Arial" w:hAnsi="Arial" w:cs="Arial"/>
                <w:sz w:val="18"/>
                <w:szCs w:val="18"/>
              </w:rPr>
              <w:t>KPI</w:t>
            </w:r>
            <w:r w:rsidR="00A644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478D" w:rsidRPr="00DE4DDE" w14:paraId="55847ABE" w14:textId="0E1AF857" w:rsidTr="005B7A98">
        <w:trPr>
          <w:trHeight w:val="297"/>
        </w:trPr>
        <w:tc>
          <w:tcPr>
            <w:tcW w:w="4390" w:type="dxa"/>
            <w:vMerge/>
            <w:shd w:val="clear" w:color="auto" w:fill="auto"/>
          </w:tcPr>
          <w:p w14:paraId="48253168" w14:textId="77777777" w:rsidR="0088478D" w:rsidRPr="00DE4DDE" w:rsidRDefault="0088478D" w:rsidP="0088478D">
            <w:pPr>
              <w:spacing w:after="0" w:line="28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5E53739" w14:textId="77777777" w:rsidR="0088478D" w:rsidRPr="00DE4DDE" w:rsidRDefault="0088478D" w:rsidP="0088478D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x2. Het instituut is in overeenkomsten, voorwaarden of vergelijkbare documenten helder over aansprakelijkheden van de bij de overeenkomst betrokken partijen. </w:t>
            </w:r>
          </w:p>
        </w:tc>
        <w:tc>
          <w:tcPr>
            <w:tcW w:w="5244" w:type="dxa"/>
            <w:vMerge/>
          </w:tcPr>
          <w:p w14:paraId="3BB5D109" w14:textId="081668B4" w:rsidR="0088478D" w:rsidRPr="00DE4DDE" w:rsidRDefault="0088478D" w:rsidP="0088478D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78D" w:rsidRPr="00DE4DDE" w14:paraId="179EBFA7" w14:textId="77777777" w:rsidTr="00BC28A3">
        <w:trPr>
          <w:trHeight w:val="297"/>
        </w:trPr>
        <w:tc>
          <w:tcPr>
            <w:tcW w:w="14878" w:type="dxa"/>
            <w:gridSpan w:val="3"/>
            <w:shd w:val="clear" w:color="auto" w:fill="auto"/>
          </w:tcPr>
          <w:p w14:paraId="1B2C900B" w14:textId="485151C3" w:rsidR="0088478D" w:rsidRPr="00CB7E81" w:rsidRDefault="0088478D" w:rsidP="0088478D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78D" w:rsidRPr="00DE4DDE" w14:paraId="5DF95C8D" w14:textId="77777777" w:rsidTr="00BC28A3">
        <w:trPr>
          <w:trHeight w:val="297"/>
        </w:trPr>
        <w:tc>
          <w:tcPr>
            <w:tcW w:w="14878" w:type="dxa"/>
            <w:gridSpan w:val="3"/>
            <w:shd w:val="clear" w:color="auto" w:fill="auto"/>
          </w:tcPr>
          <w:p w14:paraId="36BD30E7" w14:textId="77777777" w:rsidR="0088478D" w:rsidRPr="00DE4DDE" w:rsidRDefault="0088478D" w:rsidP="0088478D">
            <w:pPr>
              <w:spacing w:after="0" w:line="28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DDE">
              <w:rPr>
                <w:rFonts w:ascii="Arial" w:hAnsi="Arial" w:cs="Arial"/>
                <w:sz w:val="18"/>
                <w:szCs w:val="18"/>
                <w:u w:val="single"/>
              </w:rPr>
              <w:t>Reflectie:</w:t>
            </w:r>
          </w:p>
          <w:p w14:paraId="117C05DB" w14:textId="77777777" w:rsidR="0088478D" w:rsidRPr="00DE4DDE" w:rsidRDefault="0088478D" w:rsidP="0088478D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40760" w14:textId="5665C096" w:rsidR="007B05E4" w:rsidRPr="00DE4DDE" w:rsidRDefault="007B05E4" w:rsidP="00CB1381">
      <w:pPr>
        <w:spacing w:after="0"/>
        <w:rPr>
          <w:rFonts w:ascii="Arial" w:hAnsi="Arial" w:cs="Arial"/>
          <w:b/>
          <w:i/>
          <w:sz w:val="18"/>
          <w:szCs w:val="18"/>
        </w:rPr>
      </w:pPr>
      <w:proofErr w:type="spellStart"/>
      <w:r w:rsidRPr="00DE4DDE">
        <w:rPr>
          <w:rFonts w:ascii="Arial" w:hAnsi="Arial" w:cs="Arial"/>
          <w:b/>
          <w:i/>
          <w:sz w:val="18"/>
          <w:szCs w:val="18"/>
        </w:rPr>
        <w:t>Subonderwerp</w:t>
      </w:r>
      <w:proofErr w:type="spellEnd"/>
      <w:r w:rsidRPr="00DE4DDE">
        <w:rPr>
          <w:rFonts w:ascii="Arial" w:hAnsi="Arial" w:cs="Arial"/>
          <w:b/>
          <w:i/>
          <w:sz w:val="18"/>
          <w:szCs w:val="18"/>
        </w:rPr>
        <w:t>: Aansprakelijkheid</w:t>
      </w:r>
      <w:r w:rsidR="00514644" w:rsidRPr="00DE4DDE">
        <w:rPr>
          <w:rFonts w:ascii="Arial" w:hAnsi="Arial" w:cs="Arial"/>
          <w:b/>
          <w:i/>
          <w:sz w:val="18"/>
          <w:szCs w:val="18"/>
        </w:rPr>
        <w:br w:type="page"/>
      </w:r>
    </w:p>
    <w:p w14:paraId="355DD46C" w14:textId="3321E2F2" w:rsidR="002D437A" w:rsidRPr="00C16E09" w:rsidRDefault="002D437A">
      <w:pPr>
        <w:spacing w:after="0" w:line="240" w:lineRule="auto"/>
        <w:rPr>
          <w:rFonts w:ascii="Arial" w:hAnsi="Arial" w:cs="Arial"/>
          <w:b/>
        </w:rPr>
      </w:pPr>
    </w:p>
    <w:p w14:paraId="0BA51227" w14:textId="4E0DB85A" w:rsidR="007B05E4" w:rsidRPr="00C16E09" w:rsidRDefault="00F00F8B" w:rsidP="00CB1381">
      <w:pPr>
        <w:spacing w:after="0"/>
        <w:rPr>
          <w:rFonts w:ascii="Arial" w:hAnsi="Arial" w:cs="Arial"/>
          <w:b/>
        </w:rPr>
      </w:pPr>
      <w:r w:rsidRPr="00C16E09">
        <w:rPr>
          <w:rFonts w:ascii="Arial" w:hAnsi="Arial" w:cs="Arial"/>
          <w:b/>
        </w:rPr>
        <w:t xml:space="preserve">Deel </w:t>
      </w:r>
      <w:r w:rsidR="006C7A96">
        <w:rPr>
          <w:rFonts w:ascii="Arial" w:hAnsi="Arial" w:cs="Arial"/>
          <w:b/>
        </w:rPr>
        <w:t>3</w:t>
      </w:r>
      <w:r w:rsidR="00B410E1" w:rsidRPr="00C16E09">
        <w:rPr>
          <w:rFonts w:ascii="Arial" w:hAnsi="Arial" w:cs="Arial"/>
          <w:b/>
        </w:rPr>
        <w:t xml:space="preserve"> Checklist</w:t>
      </w:r>
    </w:p>
    <w:p w14:paraId="26A19D45" w14:textId="77777777" w:rsidR="00AA0436" w:rsidRPr="00DE4DDE" w:rsidRDefault="00AA0436" w:rsidP="00CB1381">
      <w:pPr>
        <w:spacing w:after="0"/>
        <w:rPr>
          <w:rFonts w:ascii="Arial" w:hAnsi="Arial" w:cs="Arial"/>
          <w:b/>
          <w:sz w:val="18"/>
          <w:szCs w:val="18"/>
        </w:rPr>
      </w:pPr>
    </w:p>
    <w:p w14:paraId="46C6C512" w14:textId="77777777" w:rsidR="00BC28A3" w:rsidRPr="00DE4DDE" w:rsidRDefault="00BC28A3" w:rsidP="00BC28A3">
      <w:pPr>
        <w:spacing w:after="0"/>
        <w:rPr>
          <w:rFonts w:ascii="Arial" w:hAnsi="Arial" w:cs="Arial"/>
          <w:b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</w:rPr>
        <w:t>Checklist bij deel 1 en 2</w:t>
      </w:r>
    </w:p>
    <w:p w14:paraId="52832C10" w14:textId="77777777" w:rsidR="00BC28A3" w:rsidRPr="00DE4DDE" w:rsidRDefault="00BC28A3" w:rsidP="00BC28A3">
      <w:pPr>
        <w:spacing w:after="0" w:line="280" w:lineRule="exact"/>
        <w:rPr>
          <w:rFonts w:ascii="Arial" w:hAnsi="Arial" w:cs="Arial"/>
          <w:sz w:val="18"/>
          <w:szCs w:val="18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707"/>
        <w:gridCol w:w="1843"/>
        <w:gridCol w:w="850"/>
        <w:gridCol w:w="992"/>
        <w:gridCol w:w="2126"/>
      </w:tblGrid>
      <w:tr w:rsidR="0048737A" w:rsidRPr="00DE4DDE" w14:paraId="118A9D79" w14:textId="58B8C02D" w:rsidTr="00AC25FA">
        <w:trPr>
          <w:trHeight w:val="276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0D3E4A91" w14:textId="77777777" w:rsidR="0048737A" w:rsidRPr="00DE4DDE" w:rsidRDefault="0048737A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Onderwerp</w:t>
            </w:r>
          </w:p>
        </w:tc>
        <w:tc>
          <w:tcPr>
            <w:tcW w:w="4707" w:type="dxa"/>
            <w:vMerge w:val="restart"/>
            <w:shd w:val="clear" w:color="auto" w:fill="F2F2F2" w:themeFill="background1" w:themeFillShade="F2"/>
          </w:tcPr>
          <w:p w14:paraId="29BF4D9B" w14:textId="77777777" w:rsidR="0048737A" w:rsidRPr="00DE4DDE" w:rsidRDefault="0048737A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Document of systeem</w:t>
            </w:r>
          </w:p>
          <w:p w14:paraId="2B10FE3D" w14:textId="77777777" w:rsidR="0048737A" w:rsidRPr="00DE4DDE" w:rsidRDefault="0048737A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45F63636" w14:textId="77777777" w:rsidR="0048737A" w:rsidRPr="00DE4DDE" w:rsidRDefault="0048737A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Bijbehorende KPI</w:t>
            </w:r>
          </w:p>
        </w:tc>
        <w:tc>
          <w:tcPr>
            <w:tcW w:w="3968" w:type="dxa"/>
            <w:gridSpan w:val="3"/>
            <w:shd w:val="clear" w:color="auto" w:fill="F2F2F2" w:themeFill="background1" w:themeFillShade="F2"/>
          </w:tcPr>
          <w:p w14:paraId="42B16B72" w14:textId="3A0DA317" w:rsidR="0048737A" w:rsidRPr="00DE4DDE" w:rsidRDefault="0048737A" w:rsidP="00E75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Aanwezig</w:t>
            </w:r>
          </w:p>
        </w:tc>
      </w:tr>
      <w:tr w:rsidR="00972ECF" w:rsidRPr="00DE4DDE" w14:paraId="38366F87" w14:textId="6FB5F8A5" w:rsidTr="00AC25FA">
        <w:trPr>
          <w:trHeight w:val="354"/>
        </w:trPr>
        <w:tc>
          <w:tcPr>
            <w:tcW w:w="2943" w:type="dxa"/>
            <w:vMerge/>
          </w:tcPr>
          <w:p w14:paraId="08558BF0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7" w:type="dxa"/>
            <w:vMerge/>
          </w:tcPr>
          <w:p w14:paraId="54E62BA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26CCF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490F065" w14:textId="7EF2C7C6" w:rsidR="00972ECF" w:rsidRPr="00DE4DDE" w:rsidRDefault="00972ECF" w:rsidP="00E75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635164" w14:textId="42E7055E" w:rsidR="00972ECF" w:rsidRPr="00DE4DDE" w:rsidRDefault="00972ECF" w:rsidP="00E758D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nee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10D3B8" w14:textId="1380F3BE" w:rsidR="00972ECF" w:rsidRPr="00DE4DDE" w:rsidRDefault="3F72392D" w:rsidP="494504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9450489">
              <w:rPr>
                <w:rFonts w:ascii="Arial" w:hAnsi="Arial" w:cs="Arial"/>
                <w:b/>
                <w:bCs/>
                <w:sz w:val="18"/>
                <w:szCs w:val="18"/>
              </w:rPr>
              <w:t>garantstelling</w:t>
            </w:r>
            <w:r w:rsidR="006C7A96" w:rsidRPr="49450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bestuur</w:t>
            </w:r>
          </w:p>
        </w:tc>
      </w:tr>
      <w:tr w:rsidR="00972ECF" w:rsidRPr="00DE4DDE" w14:paraId="2AC8D239" w14:textId="2F6FD295" w:rsidTr="00AC25FA"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0DC7D4F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Personeel</w:t>
            </w:r>
          </w:p>
        </w:tc>
        <w:tc>
          <w:tcPr>
            <w:tcW w:w="4707" w:type="dxa"/>
          </w:tcPr>
          <w:p w14:paraId="4642EA4B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Overeenkomsten met </w:t>
            </w:r>
            <w:proofErr w:type="spellStart"/>
            <w:r w:rsidRPr="00DE4DDE">
              <w:rPr>
                <w:rFonts w:ascii="Arial" w:hAnsi="Arial" w:cs="Arial"/>
                <w:sz w:val="18"/>
                <w:szCs w:val="18"/>
              </w:rPr>
              <w:t>onderwijsgevend</w:t>
            </w:r>
            <w:proofErr w:type="spellEnd"/>
            <w:r w:rsidRPr="00DE4DDE">
              <w:rPr>
                <w:rFonts w:ascii="Arial" w:hAnsi="Arial" w:cs="Arial"/>
                <w:sz w:val="18"/>
                <w:szCs w:val="18"/>
              </w:rPr>
              <w:t xml:space="preserve"> personeel</w:t>
            </w:r>
          </w:p>
        </w:tc>
        <w:tc>
          <w:tcPr>
            <w:tcW w:w="1843" w:type="dxa"/>
          </w:tcPr>
          <w:p w14:paraId="102306CE" w14:textId="6AD53E5F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7A2D03B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FF0DF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EE6CA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35C29134" w14:textId="62F6E4B2" w:rsidTr="00AC25FA">
        <w:tc>
          <w:tcPr>
            <w:tcW w:w="2943" w:type="dxa"/>
            <w:vMerge/>
          </w:tcPr>
          <w:p w14:paraId="75358FD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22DB778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 xml:space="preserve">Registratie bekwaamheid </w:t>
            </w:r>
            <w:proofErr w:type="spellStart"/>
            <w:r w:rsidRPr="00DE4DDE">
              <w:rPr>
                <w:rFonts w:ascii="Arial" w:hAnsi="Arial" w:cs="Arial"/>
                <w:sz w:val="18"/>
                <w:szCs w:val="18"/>
              </w:rPr>
              <w:t>onderwijsgevend</w:t>
            </w:r>
            <w:proofErr w:type="spellEnd"/>
            <w:r w:rsidRPr="00DE4DDE">
              <w:rPr>
                <w:rFonts w:ascii="Arial" w:hAnsi="Arial" w:cs="Arial"/>
                <w:sz w:val="18"/>
                <w:szCs w:val="18"/>
              </w:rPr>
              <w:t xml:space="preserve"> personeel</w:t>
            </w:r>
          </w:p>
        </w:tc>
        <w:tc>
          <w:tcPr>
            <w:tcW w:w="1843" w:type="dxa"/>
          </w:tcPr>
          <w:p w14:paraId="58865D9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k1, k2, l1, l2</w:t>
            </w:r>
          </w:p>
        </w:tc>
        <w:tc>
          <w:tcPr>
            <w:tcW w:w="850" w:type="dxa"/>
          </w:tcPr>
          <w:p w14:paraId="7EE5B21A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4BA33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34B0695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0319C06C" w14:textId="1695FF22" w:rsidTr="00AC25FA"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044935B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Leeromgeving en voorzieningen</w:t>
            </w:r>
          </w:p>
        </w:tc>
        <w:tc>
          <w:tcPr>
            <w:tcW w:w="4707" w:type="dxa"/>
          </w:tcPr>
          <w:p w14:paraId="079E34FA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Gedragscode of vergelijkbare norm</w:t>
            </w:r>
          </w:p>
        </w:tc>
        <w:tc>
          <w:tcPr>
            <w:tcW w:w="1843" w:type="dxa"/>
          </w:tcPr>
          <w:p w14:paraId="5B63149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f1</w:t>
            </w:r>
          </w:p>
        </w:tc>
        <w:tc>
          <w:tcPr>
            <w:tcW w:w="850" w:type="dxa"/>
          </w:tcPr>
          <w:p w14:paraId="79512AD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8CBBE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69866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7F386DF3" w14:textId="6D74B59C" w:rsidTr="00AC25FA">
        <w:tc>
          <w:tcPr>
            <w:tcW w:w="2943" w:type="dxa"/>
            <w:vMerge/>
          </w:tcPr>
          <w:p w14:paraId="0DF7A15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6FF6341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Protocol integriteit</w:t>
            </w:r>
          </w:p>
        </w:tc>
        <w:tc>
          <w:tcPr>
            <w:tcW w:w="1843" w:type="dxa"/>
          </w:tcPr>
          <w:p w14:paraId="533A50B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h1</w:t>
            </w:r>
          </w:p>
        </w:tc>
        <w:tc>
          <w:tcPr>
            <w:tcW w:w="850" w:type="dxa"/>
          </w:tcPr>
          <w:p w14:paraId="5EF226E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3A29E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68171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60CD4684" w14:textId="26A631AC" w:rsidTr="00AC25FA">
        <w:tc>
          <w:tcPr>
            <w:tcW w:w="2943" w:type="dxa"/>
            <w:vMerge/>
          </w:tcPr>
          <w:p w14:paraId="32DEF6D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2EAF8D5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RI&amp;E</w:t>
            </w:r>
          </w:p>
        </w:tc>
        <w:tc>
          <w:tcPr>
            <w:tcW w:w="1843" w:type="dxa"/>
          </w:tcPr>
          <w:p w14:paraId="1FCEEFAB" w14:textId="79B98134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E4D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36E6A3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7B1A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CC4D24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319EC3CD" w14:textId="56761711" w:rsidTr="00AC25FA">
        <w:tc>
          <w:tcPr>
            <w:tcW w:w="2943" w:type="dxa"/>
            <w:vMerge/>
          </w:tcPr>
          <w:p w14:paraId="3E17162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16BA056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Protocol calamiteiten</w:t>
            </w:r>
          </w:p>
        </w:tc>
        <w:tc>
          <w:tcPr>
            <w:tcW w:w="1843" w:type="dxa"/>
          </w:tcPr>
          <w:p w14:paraId="796EFAF7" w14:textId="70BA65B6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E4D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9AF7E7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EA4AF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5FD46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67B4D8B9" w14:textId="7A584531" w:rsidTr="00AC25FA">
        <w:tc>
          <w:tcPr>
            <w:tcW w:w="2943" w:type="dxa"/>
            <w:vMerge/>
          </w:tcPr>
          <w:p w14:paraId="32CA62D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193FBED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(Bijna)-ongevallenregistratie</w:t>
            </w:r>
          </w:p>
        </w:tc>
        <w:tc>
          <w:tcPr>
            <w:tcW w:w="1843" w:type="dxa"/>
          </w:tcPr>
          <w:p w14:paraId="3D89BA17" w14:textId="1999330A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E4D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8B57924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89AE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63638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3BC66995" w14:textId="48C40599" w:rsidTr="00AC25FA">
        <w:tc>
          <w:tcPr>
            <w:tcW w:w="2943" w:type="dxa"/>
            <w:vMerge/>
          </w:tcPr>
          <w:p w14:paraId="1FEB1F4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1A1BBA1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Keuringsrapporten materieel en materiaal</w:t>
            </w:r>
          </w:p>
        </w:tc>
        <w:tc>
          <w:tcPr>
            <w:tcW w:w="1843" w:type="dxa"/>
          </w:tcPr>
          <w:p w14:paraId="34BFC3C7" w14:textId="0C0A896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E4D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E3415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AAEF3B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17A5F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4C3CAB1E" w14:textId="16FE455A" w:rsidTr="00AC25FA">
        <w:tc>
          <w:tcPr>
            <w:tcW w:w="2943" w:type="dxa"/>
            <w:vMerge/>
          </w:tcPr>
          <w:p w14:paraId="4F58144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010DEBCA" w14:textId="4A8AA4EA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E4DDE">
              <w:rPr>
                <w:rFonts w:ascii="Arial" w:hAnsi="Arial" w:cs="Arial"/>
                <w:sz w:val="18"/>
                <w:szCs w:val="18"/>
              </w:rPr>
              <w:t>esroosters</w:t>
            </w:r>
          </w:p>
        </w:tc>
        <w:tc>
          <w:tcPr>
            <w:tcW w:w="1843" w:type="dxa"/>
          </w:tcPr>
          <w:p w14:paraId="0E1B669F" w14:textId="6A7B4BA3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D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36BF2CA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E367C5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33B739C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4E8A3A6D" w14:textId="046CDD64" w:rsidTr="00AC25FA"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4E7D7C92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4707" w:type="dxa"/>
          </w:tcPr>
          <w:p w14:paraId="3F20C6F4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Overeenkomsten met opdrachtgevers</w:t>
            </w:r>
          </w:p>
        </w:tc>
        <w:tc>
          <w:tcPr>
            <w:tcW w:w="1843" w:type="dxa"/>
          </w:tcPr>
          <w:p w14:paraId="677D5747" w14:textId="524E5414" w:rsidR="00972ECF" w:rsidRPr="00DE4DDE" w:rsidRDefault="001228BA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j1</w:t>
            </w:r>
          </w:p>
        </w:tc>
        <w:tc>
          <w:tcPr>
            <w:tcW w:w="850" w:type="dxa"/>
          </w:tcPr>
          <w:p w14:paraId="1EADCDE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E1789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5F75EE1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11970460" w14:textId="40053AA1" w:rsidTr="00AC25FA">
        <w:tc>
          <w:tcPr>
            <w:tcW w:w="2943" w:type="dxa"/>
            <w:vMerge/>
          </w:tcPr>
          <w:p w14:paraId="27F0363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455C0AC2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Klachtenprocedure</w:t>
            </w:r>
          </w:p>
        </w:tc>
        <w:tc>
          <w:tcPr>
            <w:tcW w:w="1843" w:type="dxa"/>
          </w:tcPr>
          <w:p w14:paraId="77159235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s1</w:t>
            </w:r>
          </w:p>
        </w:tc>
        <w:tc>
          <w:tcPr>
            <w:tcW w:w="850" w:type="dxa"/>
          </w:tcPr>
          <w:p w14:paraId="7FFB6DEA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79C7E8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23A70330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78406988" w14:textId="10EFE082" w:rsidTr="00AC25FA">
        <w:tc>
          <w:tcPr>
            <w:tcW w:w="2943" w:type="dxa"/>
            <w:vMerge/>
          </w:tcPr>
          <w:p w14:paraId="698F99E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45115578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Procedure afhandelen aanmeldingen</w:t>
            </w:r>
          </w:p>
        </w:tc>
        <w:tc>
          <w:tcPr>
            <w:tcW w:w="1843" w:type="dxa"/>
          </w:tcPr>
          <w:p w14:paraId="4508A8C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r2</w:t>
            </w:r>
          </w:p>
        </w:tc>
        <w:tc>
          <w:tcPr>
            <w:tcW w:w="850" w:type="dxa"/>
          </w:tcPr>
          <w:p w14:paraId="09AB512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7F233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5D848868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506B36AF" w14:textId="32925416" w:rsidTr="00AC25FA"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5A1D74E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Administratie</w:t>
            </w:r>
          </w:p>
        </w:tc>
        <w:tc>
          <w:tcPr>
            <w:tcW w:w="4707" w:type="dxa"/>
          </w:tcPr>
          <w:p w14:paraId="371B7EF1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Administratieve werkprocessen</w:t>
            </w:r>
          </w:p>
        </w:tc>
        <w:tc>
          <w:tcPr>
            <w:tcW w:w="1843" w:type="dxa"/>
          </w:tcPr>
          <w:p w14:paraId="34E1AB0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850" w:type="dxa"/>
          </w:tcPr>
          <w:p w14:paraId="136E8D36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CD7EF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32B090A8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6D87B281" w14:textId="7AB4B0A1" w:rsidTr="00AC25FA">
        <w:tc>
          <w:tcPr>
            <w:tcW w:w="2943" w:type="dxa"/>
            <w:vMerge/>
          </w:tcPr>
          <w:p w14:paraId="3C1DBD2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5BEF4CE0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Registratie aanmeldingen en inschrijvingen</w:t>
            </w:r>
          </w:p>
        </w:tc>
        <w:tc>
          <w:tcPr>
            <w:tcW w:w="1843" w:type="dxa"/>
          </w:tcPr>
          <w:p w14:paraId="06650BF0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v2</w:t>
            </w:r>
          </w:p>
        </w:tc>
        <w:tc>
          <w:tcPr>
            <w:tcW w:w="850" w:type="dxa"/>
          </w:tcPr>
          <w:p w14:paraId="1C9A07E4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275D5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00E8FC9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29BC7E08" w14:textId="780A561A" w:rsidTr="00AC25FA">
        <w:tc>
          <w:tcPr>
            <w:tcW w:w="2943" w:type="dxa"/>
            <w:vMerge/>
          </w:tcPr>
          <w:p w14:paraId="09D7E12C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39E6147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Registratie aanwezigheid deelnemers</w:t>
            </w:r>
          </w:p>
        </w:tc>
        <w:tc>
          <w:tcPr>
            <w:tcW w:w="1843" w:type="dxa"/>
          </w:tcPr>
          <w:p w14:paraId="4AAB53D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v3</w:t>
            </w:r>
          </w:p>
        </w:tc>
        <w:tc>
          <w:tcPr>
            <w:tcW w:w="850" w:type="dxa"/>
          </w:tcPr>
          <w:p w14:paraId="56E2935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56C22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262626" w:themeFill="text1" w:themeFillTint="D9"/>
          </w:tcPr>
          <w:p w14:paraId="3F960DAD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146FD4A3" w14:textId="2C74C2E5" w:rsidTr="00AC25FA">
        <w:tc>
          <w:tcPr>
            <w:tcW w:w="2943" w:type="dxa"/>
            <w:vMerge/>
          </w:tcPr>
          <w:p w14:paraId="3F3BB659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70CF4C12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Leveringsvoorwaarden</w:t>
            </w:r>
          </w:p>
        </w:tc>
        <w:tc>
          <w:tcPr>
            <w:tcW w:w="1843" w:type="dxa"/>
          </w:tcPr>
          <w:p w14:paraId="5BA6434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w1</w:t>
            </w:r>
          </w:p>
        </w:tc>
        <w:tc>
          <w:tcPr>
            <w:tcW w:w="850" w:type="dxa"/>
          </w:tcPr>
          <w:p w14:paraId="05EED8F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F76FD2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65A24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CF" w:rsidRPr="00DE4DDE" w14:paraId="636E14F4" w14:textId="1AA81D42" w:rsidTr="00AC25FA">
        <w:tc>
          <w:tcPr>
            <w:tcW w:w="2943" w:type="dxa"/>
            <w:vMerge/>
          </w:tcPr>
          <w:p w14:paraId="213D1C87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</w:tcPr>
          <w:p w14:paraId="407C1A12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WA-verzekering</w:t>
            </w:r>
          </w:p>
        </w:tc>
        <w:tc>
          <w:tcPr>
            <w:tcW w:w="1843" w:type="dxa"/>
          </w:tcPr>
          <w:p w14:paraId="7400F2C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E4DDE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850" w:type="dxa"/>
          </w:tcPr>
          <w:p w14:paraId="6A7773FE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2F5013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772194" w14:textId="77777777" w:rsidR="00972ECF" w:rsidRPr="00DE4DDE" w:rsidRDefault="00972ECF" w:rsidP="00E758D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26C70F" w14:textId="5C27FCC2" w:rsidR="00BC28A3" w:rsidRPr="00DE4DDE" w:rsidRDefault="00DA1B8D" w:rsidP="00BC28A3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sz w:val="18"/>
          <w:szCs w:val="18"/>
        </w:rPr>
        <w:br w:type="textWrapping" w:clear="all"/>
      </w:r>
    </w:p>
    <w:p w14:paraId="5EF3BFF4" w14:textId="77777777" w:rsidR="00E758D8" w:rsidRPr="00DE4DDE" w:rsidRDefault="00E758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</w:rPr>
        <w:br w:type="page"/>
      </w:r>
    </w:p>
    <w:p w14:paraId="56412921" w14:textId="77777777" w:rsidR="00162979" w:rsidRPr="00DE4DDE" w:rsidRDefault="00162979" w:rsidP="00413181">
      <w:pPr>
        <w:spacing w:after="0"/>
        <w:rPr>
          <w:rFonts w:ascii="Arial" w:hAnsi="Arial" w:cs="Arial"/>
          <w:b/>
          <w:sz w:val="18"/>
          <w:szCs w:val="18"/>
        </w:rPr>
      </w:pPr>
    </w:p>
    <w:p w14:paraId="7F6E1D00" w14:textId="312C046B" w:rsidR="00162979" w:rsidRPr="00DE4DDE" w:rsidRDefault="005C5EE7" w:rsidP="00C26AF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E4DDE">
        <w:rPr>
          <w:rFonts w:ascii="Arial" w:hAnsi="Arial" w:cs="Arial"/>
          <w:b/>
          <w:sz w:val="18"/>
          <w:szCs w:val="18"/>
        </w:rPr>
        <w:t>Uitbesteden van delen van</w:t>
      </w:r>
      <w:r w:rsidR="00162979" w:rsidRPr="00DE4DDE">
        <w:rPr>
          <w:rFonts w:ascii="Arial" w:hAnsi="Arial" w:cs="Arial"/>
          <w:b/>
          <w:sz w:val="18"/>
          <w:szCs w:val="18"/>
        </w:rPr>
        <w:t xml:space="preserve"> opleidingen aan andere opleidingsinstituten</w:t>
      </w:r>
    </w:p>
    <w:p w14:paraId="3E5B823C" w14:textId="77777777" w:rsidR="00162979" w:rsidRPr="00DE4DDE" w:rsidRDefault="00162979" w:rsidP="00413181">
      <w:pPr>
        <w:spacing w:after="0"/>
        <w:rPr>
          <w:rFonts w:ascii="Arial" w:hAnsi="Arial" w:cs="Arial"/>
          <w:sz w:val="18"/>
          <w:szCs w:val="18"/>
        </w:rPr>
      </w:pPr>
    </w:p>
    <w:p w14:paraId="323BF29D" w14:textId="7E825777" w:rsidR="00162979" w:rsidRPr="00DE4DDE" w:rsidRDefault="00162979" w:rsidP="00413181">
      <w:pPr>
        <w:spacing w:after="0"/>
        <w:rPr>
          <w:rFonts w:ascii="Arial" w:hAnsi="Arial" w:cs="Arial"/>
          <w:sz w:val="18"/>
          <w:szCs w:val="18"/>
        </w:rPr>
      </w:pPr>
      <w:r w:rsidRPr="00DE4DDE">
        <w:rPr>
          <w:rFonts w:ascii="Arial" w:hAnsi="Arial" w:cs="Arial"/>
          <w:sz w:val="18"/>
          <w:szCs w:val="18"/>
        </w:rPr>
        <w:t>W</w:t>
      </w:r>
      <w:r w:rsidR="00650502" w:rsidRPr="00DE4DDE">
        <w:rPr>
          <w:rFonts w:ascii="Arial" w:hAnsi="Arial" w:cs="Arial"/>
          <w:sz w:val="18"/>
          <w:szCs w:val="18"/>
        </w:rPr>
        <w:t xml:space="preserve">anneer het opleidingsinstituut </w:t>
      </w:r>
      <w:r w:rsidR="00350F70" w:rsidRPr="00DE4DDE">
        <w:rPr>
          <w:rFonts w:ascii="Arial" w:hAnsi="Arial" w:cs="Arial"/>
          <w:sz w:val="18"/>
          <w:szCs w:val="18"/>
        </w:rPr>
        <w:t xml:space="preserve">onder zijn verantwoordelijkheid </w:t>
      </w:r>
      <w:r w:rsidRPr="00DE4DDE">
        <w:rPr>
          <w:rFonts w:ascii="Arial" w:hAnsi="Arial" w:cs="Arial"/>
          <w:sz w:val="18"/>
          <w:szCs w:val="18"/>
        </w:rPr>
        <w:t xml:space="preserve">delen </w:t>
      </w:r>
      <w:r w:rsidR="00650502" w:rsidRPr="00DE4DDE">
        <w:rPr>
          <w:rFonts w:ascii="Arial" w:hAnsi="Arial" w:cs="Arial"/>
          <w:sz w:val="18"/>
          <w:szCs w:val="18"/>
        </w:rPr>
        <w:t>van</w:t>
      </w:r>
      <w:r w:rsidRPr="00DE4DDE">
        <w:rPr>
          <w:rFonts w:ascii="Arial" w:hAnsi="Arial" w:cs="Arial"/>
          <w:sz w:val="18"/>
          <w:szCs w:val="18"/>
        </w:rPr>
        <w:t xml:space="preserve"> opleidingen uitbesteed</w:t>
      </w:r>
      <w:r w:rsidR="00DB5E1E">
        <w:rPr>
          <w:rFonts w:ascii="Arial" w:hAnsi="Arial" w:cs="Arial"/>
          <w:sz w:val="18"/>
          <w:szCs w:val="18"/>
        </w:rPr>
        <w:t>t</w:t>
      </w:r>
      <w:r w:rsidRPr="00DE4DDE">
        <w:rPr>
          <w:rFonts w:ascii="Arial" w:hAnsi="Arial" w:cs="Arial"/>
          <w:sz w:val="18"/>
          <w:szCs w:val="18"/>
        </w:rPr>
        <w:t xml:space="preserve"> aan andere (particuliere) opleidingsinstituten</w:t>
      </w:r>
      <w:r w:rsidR="00350F70" w:rsidRPr="00DE4DDE">
        <w:rPr>
          <w:rFonts w:ascii="Arial" w:hAnsi="Arial" w:cs="Arial"/>
          <w:sz w:val="18"/>
          <w:szCs w:val="18"/>
        </w:rPr>
        <w:t>,</w:t>
      </w:r>
      <w:r w:rsidRPr="00DE4DDE">
        <w:rPr>
          <w:rFonts w:ascii="Arial" w:hAnsi="Arial" w:cs="Arial"/>
          <w:sz w:val="18"/>
          <w:szCs w:val="18"/>
        </w:rPr>
        <w:t xml:space="preserve"> dient dit in de tabel hieronder te worden opgenomen. Het opleidingsinstituut </w:t>
      </w:r>
      <w:r w:rsidR="00650502" w:rsidRPr="00DE4DDE">
        <w:rPr>
          <w:rFonts w:ascii="Arial" w:hAnsi="Arial" w:cs="Arial"/>
          <w:sz w:val="18"/>
          <w:szCs w:val="18"/>
        </w:rPr>
        <w:t>dat delen van opleidingen uitbesteed</w:t>
      </w:r>
      <w:r w:rsidR="00615CCC">
        <w:rPr>
          <w:rFonts w:ascii="Arial" w:hAnsi="Arial" w:cs="Arial"/>
          <w:sz w:val="18"/>
          <w:szCs w:val="18"/>
        </w:rPr>
        <w:t>t</w:t>
      </w:r>
      <w:r w:rsidR="00350F70" w:rsidRPr="00DE4DDE">
        <w:rPr>
          <w:rFonts w:ascii="Arial" w:hAnsi="Arial" w:cs="Arial"/>
          <w:sz w:val="18"/>
          <w:szCs w:val="18"/>
        </w:rPr>
        <w:t>,</w:t>
      </w:r>
      <w:r w:rsidR="00650502" w:rsidRPr="00DE4DDE">
        <w:rPr>
          <w:rFonts w:ascii="Arial" w:hAnsi="Arial" w:cs="Arial"/>
          <w:sz w:val="18"/>
          <w:szCs w:val="18"/>
        </w:rPr>
        <w:t xml:space="preserve"> </w:t>
      </w:r>
      <w:r w:rsidRPr="00DE4DDE">
        <w:rPr>
          <w:rFonts w:ascii="Arial" w:hAnsi="Arial" w:cs="Arial"/>
          <w:sz w:val="18"/>
          <w:szCs w:val="18"/>
        </w:rPr>
        <w:t xml:space="preserve">is verantwoordelijk voor de kwaliteit van het </w:t>
      </w:r>
      <w:r w:rsidR="00350F70" w:rsidRPr="00DE4DDE">
        <w:rPr>
          <w:rFonts w:ascii="Arial" w:hAnsi="Arial" w:cs="Arial"/>
          <w:sz w:val="18"/>
          <w:szCs w:val="18"/>
        </w:rPr>
        <w:t>onderwijs van het opleidingsdeel</w:t>
      </w:r>
      <w:r w:rsidRPr="00DE4DDE">
        <w:rPr>
          <w:rFonts w:ascii="Arial" w:hAnsi="Arial" w:cs="Arial"/>
          <w:sz w:val="18"/>
          <w:szCs w:val="18"/>
        </w:rPr>
        <w:t xml:space="preserve"> dat door de betreffende opleidingsinstituten wordt uitgevoerd. Het opleidingsinstituut moet kunnen verantwoorden hoe het de kwali</w:t>
      </w:r>
      <w:r w:rsidR="00650502" w:rsidRPr="00DE4DDE">
        <w:rPr>
          <w:rFonts w:ascii="Arial" w:hAnsi="Arial" w:cs="Arial"/>
          <w:sz w:val="18"/>
          <w:szCs w:val="18"/>
        </w:rPr>
        <w:t>teit bewaakt van de uitbestede delen van</w:t>
      </w:r>
      <w:r w:rsidRPr="00DE4DDE">
        <w:rPr>
          <w:rFonts w:ascii="Arial" w:hAnsi="Arial" w:cs="Arial"/>
          <w:sz w:val="18"/>
          <w:szCs w:val="18"/>
        </w:rPr>
        <w:t xml:space="preserve"> opleidingen in de lijn van het waarderingskader KAB 3.</w:t>
      </w:r>
      <w:r w:rsidR="008032E6">
        <w:rPr>
          <w:rFonts w:ascii="Arial" w:hAnsi="Arial" w:cs="Arial"/>
          <w:sz w:val="18"/>
          <w:szCs w:val="18"/>
        </w:rPr>
        <w:t>3</w:t>
      </w:r>
      <w:r w:rsidRPr="00DE4DDE">
        <w:rPr>
          <w:rFonts w:ascii="Arial" w:hAnsi="Arial" w:cs="Arial"/>
          <w:sz w:val="18"/>
          <w:szCs w:val="18"/>
        </w:rPr>
        <w:t>.</w:t>
      </w:r>
      <w:r w:rsidR="00650502" w:rsidRPr="00DE4DDE">
        <w:rPr>
          <w:rFonts w:ascii="Arial" w:hAnsi="Arial" w:cs="Arial"/>
          <w:sz w:val="18"/>
          <w:szCs w:val="18"/>
        </w:rPr>
        <w:t xml:space="preserve"> Hier zal naar worden gevraagd tijdens de audit.</w:t>
      </w:r>
    </w:p>
    <w:p w14:paraId="4AAAD346" w14:textId="77777777" w:rsidR="00162979" w:rsidRPr="00DE4DDE" w:rsidRDefault="00162979" w:rsidP="0041318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162979" w:rsidRPr="00DE4DDE" w14:paraId="59FEA4F4" w14:textId="77777777" w:rsidTr="00162979">
        <w:tc>
          <w:tcPr>
            <w:tcW w:w="5042" w:type="dxa"/>
            <w:shd w:val="clear" w:color="auto" w:fill="F2F2F2" w:themeFill="background1" w:themeFillShade="F2"/>
          </w:tcPr>
          <w:p w14:paraId="35EA66C0" w14:textId="2CC7D8D4" w:rsidR="00162979" w:rsidRPr="00DE4DDE" w:rsidRDefault="00162979" w:rsidP="001629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Naam van de opleiding</w:t>
            </w:r>
          </w:p>
        </w:tc>
        <w:tc>
          <w:tcPr>
            <w:tcW w:w="5042" w:type="dxa"/>
            <w:shd w:val="clear" w:color="auto" w:fill="F2F2F2" w:themeFill="background1" w:themeFillShade="F2"/>
          </w:tcPr>
          <w:p w14:paraId="7C74995B" w14:textId="0DA5A99C" w:rsidR="00162979" w:rsidRPr="00DE4DDE" w:rsidRDefault="00162979" w:rsidP="0041318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>Onderdeel van de opleiding dat is uitbesteed</w:t>
            </w:r>
          </w:p>
        </w:tc>
        <w:tc>
          <w:tcPr>
            <w:tcW w:w="5042" w:type="dxa"/>
            <w:shd w:val="clear" w:color="auto" w:fill="F2F2F2" w:themeFill="background1" w:themeFillShade="F2"/>
          </w:tcPr>
          <w:p w14:paraId="202C2E73" w14:textId="2F441A02" w:rsidR="00162979" w:rsidRPr="00DE4DDE" w:rsidRDefault="00162979" w:rsidP="00DB5E1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E4DDE">
              <w:rPr>
                <w:rFonts w:ascii="Arial" w:hAnsi="Arial" w:cs="Arial"/>
                <w:b/>
                <w:sz w:val="18"/>
                <w:szCs w:val="18"/>
              </w:rPr>
              <w:t xml:space="preserve">Naam van het opleidingsinstituut waaraan delen van de opleiding </w:t>
            </w:r>
            <w:r w:rsidR="00DB5E1E">
              <w:rPr>
                <w:rFonts w:ascii="Arial" w:hAnsi="Arial" w:cs="Arial"/>
                <w:b/>
                <w:sz w:val="18"/>
                <w:szCs w:val="18"/>
              </w:rPr>
              <w:t>zijn</w:t>
            </w:r>
            <w:r w:rsidRPr="00DE4DDE">
              <w:rPr>
                <w:rFonts w:ascii="Arial" w:hAnsi="Arial" w:cs="Arial"/>
                <w:b/>
                <w:sz w:val="18"/>
                <w:szCs w:val="18"/>
              </w:rPr>
              <w:t xml:space="preserve"> uitbesteed.</w:t>
            </w:r>
          </w:p>
        </w:tc>
      </w:tr>
      <w:tr w:rsidR="00162979" w:rsidRPr="00DE4DDE" w14:paraId="53D3024A" w14:textId="77777777" w:rsidTr="00162979">
        <w:tc>
          <w:tcPr>
            <w:tcW w:w="5042" w:type="dxa"/>
          </w:tcPr>
          <w:p w14:paraId="190B00CE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562AA258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3CA2FD0F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79" w:rsidRPr="00DE4DDE" w14:paraId="53C4F31C" w14:textId="77777777" w:rsidTr="00162979">
        <w:tc>
          <w:tcPr>
            <w:tcW w:w="5042" w:type="dxa"/>
          </w:tcPr>
          <w:p w14:paraId="610BA28E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1667FAFA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2E14170C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79" w:rsidRPr="00DE4DDE" w14:paraId="7167A4F6" w14:textId="77777777" w:rsidTr="00162979">
        <w:tc>
          <w:tcPr>
            <w:tcW w:w="5042" w:type="dxa"/>
          </w:tcPr>
          <w:p w14:paraId="45AF6B83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75BC6178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</w:tcPr>
          <w:p w14:paraId="56F4337A" w14:textId="77777777" w:rsidR="00162979" w:rsidRPr="00DE4DDE" w:rsidRDefault="00162979" w:rsidP="004131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78005F" w14:textId="77777777" w:rsidR="00162979" w:rsidRPr="00DE4DDE" w:rsidRDefault="00162979" w:rsidP="00413181">
      <w:pPr>
        <w:spacing w:after="0"/>
        <w:rPr>
          <w:rFonts w:ascii="Arial" w:hAnsi="Arial" w:cs="Arial"/>
          <w:sz w:val="18"/>
          <w:szCs w:val="18"/>
        </w:rPr>
      </w:pPr>
    </w:p>
    <w:p w14:paraId="005B308C" w14:textId="5E5B2C68" w:rsidR="00162979" w:rsidRPr="00DE4DDE" w:rsidRDefault="005C5EE7" w:rsidP="00413181">
      <w:pPr>
        <w:spacing w:after="0"/>
        <w:rPr>
          <w:rFonts w:ascii="Arial" w:hAnsi="Arial" w:cs="Arial"/>
          <w:sz w:val="18"/>
          <w:szCs w:val="18"/>
        </w:rPr>
      </w:pPr>
      <w:r w:rsidRPr="49450489">
        <w:rPr>
          <w:rFonts w:ascii="Arial" w:hAnsi="Arial" w:cs="Arial"/>
          <w:sz w:val="18"/>
          <w:szCs w:val="18"/>
          <w:u w:val="single"/>
        </w:rPr>
        <w:t>Let op</w:t>
      </w:r>
      <w:r w:rsidR="00650502" w:rsidRPr="49450489">
        <w:rPr>
          <w:rFonts w:ascii="Arial" w:hAnsi="Arial" w:cs="Arial"/>
          <w:sz w:val="18"/>
          <w:szCs w:val="18"/>
        </w:rPr>
        <w:t>: het gaat hierbij niet om opleidingen die door een veiligheidsregio in z</w:t>
      </w:r>
      <w:r w:rsidR="00E67AE8" w:rsidRPr="49450489">
        <w:rPr>
          <w:rFonts w:ascii="Arial" w:hAnsi="Arial" w:cs="Arial"/>
          <w:sz w:val="18"/>
          <w:szCs w:val="18"/>
        </w:rPr>
        <w:t>ij</w:t>
      </w:r>
      <w:r w:rsidR="00650502" w:rsidRPr="49450489">
        <w:rPr>
          <w:rFonts w:ascii="Arial" w:hAnsi="Arial" w:cs="Arial"/>
          <w:sz w:val="18"/>
          <w:szCs w:val="18"/>
        </w:rPr>
        <w:t xml:space="preserve">n geheel worden uitbesteed aan een ander </w:t>
      </w:r>
      <w:r w:rsidR="00943809" w:rsidRPr="49450489">
        <w:rPr>
          <w:rFonts w:ascii="Arial" w:hAnsi="Arial" w:cs="Arial"/>
          <w:sz w:val="18"/>
          <w:szCs w:val="18"/>
        </w:rPr>
        <w:t xml:space="preserve">KAB gecertificeerd </w:t>
      </w:r>
      <w:r w:rsidR="00650502" w:rsidRPr="49450489">
        <w:rPr>
          <w:rFonts w:ascii="Arial" w:hAnsi="Arial" w:cs="Arial"/>
          <w:sz w:val="18"/>
          <w:szCs w:val="18"/>
        </w:rPr>
        <w:t>opleidingsinstituut</w:t>
      </w:r>
      <w:r w:rsidR="006E55FD" w:rsidRPr="49450489">
        <w:rPr>
          <w:rFonts w:ascii="Arial" w:hAnsi="Arial" w:cs="Arial"/>
          <w:sz w:val="18"/>
          <w:szCs w:val="18"/>
        </w:rPr>
        <w:t xml:space="preserve"> of een erkend opleidingsinstituut voor duikopleidingen</w:t>
      </w:r>
      <w:r w:rsidR="00650502" w:rsidRPr="49450489">
        <w:rPr>
          <w:rFonts w:ascii="Arial" w:hAnsi="Arial" w:cs="Arial"/>
          <w:sz w:val="18"/>
          <w:szCs w:val="18"/>
        </w:rPr>
        <w:t xml:space="preserve">, waarbij de verantwoordelijkheid voor de kwaliteit van het onderwijs bij dat instituut ligt. </w:t>
      </w:r>
    </w:p>
    <w:p w14:paraId="6226C469" w14:textId="77777777" w:rsidR="00162979" w:rsidRPr="00DE4DDE" w:rsidRDefault="00162979" w:rsidP="00413181">
      <w:pPr>
        <w:spacing w:after="0"/>
        <w:rPr>
          <w:rFonts w:ascii="Arial" w:hAnsi="Arial" w:cs="Arial"/>
          <w:sz w:val="18"/>
          <w:szCs w:val="18"/>
        </w:rPr>
      </w:pPr>
    </w:p>
    <w:sectPr w:rsidR="00162979" w:rsidRPr="00DE4DDE" w:rsidSect="00BC5D13">
      <w:headerReference w:type="default" r:id="rId11"/>
      <w:footerReference w:type="default" r:id="rId12"/>
      <w:pgSz w:w="16838" w:h="11906" w:orient="landscape"/>
      <w:pgMar w:top="502" w:right="851" w:bottom="142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51AB" w14:textId="77777777" w:rsidR="00FB542C" w:rsidRDefault="00FB542C" w:rsidP="00341707">
      <w:pPr>
        <w:spacing w:after="0" w:line="240" w:lineRule="auto"/>
      </w:pPr>
      <w:r>
        <w:separator/>
      </w:r>
    </w:p>
  </w:endnote>
  <w:endnote w:type="continuationSeparator" w:id="0">
    <w:p w14:paraId="6FA8C1B1" w14:textId="77777777" w:rsidR="00FB542C" w:rsidRDefault="00FB542C" w:rsidP="00341707">
      <w:pPr>
        <w:spacing w:after="0" w:line="240" w:lineRule="auto"/>
      </w:pPr>
      <w:r>
        <w:continuationSeparator/>
      </w:r>
    </w:p>
  </w:endnote>
  <w:endnote w:type="continuationNotice" w:id="1">
    <w:p w14:paraId="1687A72F" w14:textId="77777777" w:rsidR="00FB542C" w:rsidRDefault="00FB5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55430"/>
      <w:docPartObj>
        <w:docPartGallery w:val="Page Numbers (Bottom of Page)"/>
        <w:docPartUnique/>
      </w:docPartObj>
    </w:sdtPr>
    <w:sdtContent>
      <w:p w14:paraId="14C7FAD3" w14:textId="030F2C07" w:rsidR="00BC5D13" w:rsidRPr="00C37805" w:rsidRDefault="00BC5D13">
        <w:pPr>
          <w:pStyle w:val="Voettekst"/>
          <w:jc w:val="right"/>
          <w:rPr>
            <w:rFonts w:ascii="Arial" w:hAnsi="Arial" w:cs="Arial"/>
            <w:sz w:val="16"/>
            <w:szCs w:val="16"/>
          </w:rPr>
        </w:pPr>
        <w:r w:rsidRPr="00C37805">
          <w:rPr>
            <w:rFonts w:ascii="Arial" w:hAnsi="Arial" w:cs="Arial"/>
            <w:sz w:val="16"/>
            <w:szCs w:val="16"/>
          </w:rPr>
          <w:fldChar w:fldCharType="begin"/>
        </w:r>
        <w:r w:rsidRPr="00C37805">
          <w:rPr>
            <w:rFonts w:ascii="Arial" w:hAnsi="Arial" w:cs="Arial"/>
            <w:sz w:val="16"/>
            <w:szCs w:val="16"/>
          </w:rPr>
          <w:instrText>PAGE   \* MERGEFORMAT</w:instrText>
        </w:r>
        <w:r w:rsidRPr="00C378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14</w:t>
        </w:r>
        <w:r w:rsidRPr="00C378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FDDBB33" w14:textId="4C92B1B7" w:rsidR="00BC5D13" w:rsidRPr="00C67F72" w:rsidRDefault="00C67F72" w:rsidP="00C67F72">
    <w:pPr>
      <w:pStyle w:val="Voetnoottekst"/>
      <w:jc w:val="center"/>
      <w:rPr>
        <w:rFonts w:ascii="Arial" w:eastAsia="Times New Roman" w:hAnsi="Arial"/>
        <w:sz w:val="15"/>
        <w:lang w:eastAsia="nl-NL"/>
      </w:rPr>
    </w:pPr>
    <w:r w:rsidRPr="003B1900">
      <w:rPr>
        <w:rFonts w:ascii="Arial" w:eastAsia="Times New Roman" w:hAnsi="Arial"/>
        <w:sz w:val="15"/>
        <w:lang w:eastAsia="nl-NL"/>
      </w:rPr>
      <w:t>Het Nederlands Instituut Publieke Veiligheid is bij wet vastgelegd onder de naam Instituut Fysieke Veiligheid.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F31E0" w14:textId="77777777" w:rsidR="00FB542C" w:rsidRDefault="00FB542C" w:rsidP="00341707">
      <w:pPr>
        <w:spacing w:after="0" w:line="240" w:lineRule="auto"/>
      </w:pPr>
      <w:r>
        <w:separator/>
      </w:r>
    </w:p>
  </w:footnote>
  <w:footnote w:type="continuationSeparator" w:id="0">
    <w:p w14:paraId="26C28099" w14:textId="77777777" w:rsidR="00FB542C" w:rsidRDefault="00FB542C" w:rsidP="00341707">
      <w:pPr>
        <w:spacing w:after="0" w:line="240" w:lineRule="auto"/>
      </w:pPr>
      <w:r>
        <w:continuationSeparator/>
      </w:r>
    </w:p>
  </w:footnote>
  <w:footnote w:type="continuationNotice" w:id="1">
    <w:p w14:paraId="4B41E9E9" w14:textId="77777777" w:rsidR="00FB542C" w:rsidRDefault="00FB5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800" w14:textId="7E184BF7" w:rsidR="00BC5D13" w:rsidRPr="00DE4DDE" w:rsidRDefault="003B1900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Nederlands </w:t>
    </w:r>
    <w:r w:rsidR="00BC5D13" w:rsidRPr="00DE4DDE">
      <w:rPr>
        <w:rFonts w:ascii="Arial" w:hAnsi="Arial" w:cs="Arial"/>
        <w:sz w:val="20"/>
        <w:szCs w:val="20"/>
      </w:rPr>
      <w:t>I</w:t>
    </w:r>
    <w:r w:rsidR="00BC5D13">
      <w:rPr>
        <w:rFonts w:ascii="Arial" w:hAnsi="Arial" w:cs="Arial"/>
        <w:sz w:val="20"/>
        <w:szCs w:val="20"/>
      </w:rPr>
      <w:t xml:space="preserve">nstituut </w:t>
    </w:r>
    <w:r>
      <w:rPr>
        <w:rFonts w:ascii="Arial" w:hAnsi="Arial" w:cs="Arial"/>
        <w:sz w:val="20"/>
        <w:szCs w:val="20"/>
      </w:rPr>
      <w:t>Publieke</w:t>
    </w:r>
    <w:r w:rsidR="00BC5D13">
      <w:rPr>
        <w:rFonts w:ascii="Arial" w:hAnsi="Arial" w:cs="Arial"/>
        <w:sz w:val="20"/>
        <w:szCs w:val="20"/>
      </w:rPr>
      <w:t xml:space="preserve"> Veiligheid | Format Z</w:t>
    </w:r>
    <w:r w:rsidR="00BC5D13" w:rsidRPr="00DE4DDE">
      <w:rPr>
        <w:rFonts w:ascii="Arial" w:hAnsi="Arial" w:cs="Arial"/>
        <w:sz w:val="20"/>
        <w:szCs w:val="20"/>
      </w:rPr>
      <w:t xml:space="preserve">elfevaluatie waarderingskader Kwaliteit Aanbieders Brandweeropleidingen </w:t>
    </w:r>
    <w:r w:rsidR="00BC5D13">
      <w:rPr>
        <w:rFonts w:ascii="Arial" w:hAnsi="Arial" w:cs="Arial"/>
        <w:sz w:val="20"/>
        <w:szCs w:val="20"/>
      </w:rPr>
      <w:t>3.</w:t>
    </w:r>
    <w:r w:rsidR="006C7A96">
      <w:rPr>
        <w:rFonts w:ascii="Arial" w:hAnsi="Arial" w:cs="Arial"/>
        <w:sz w:val="20"/>
        <w:szCs w:val="20"/>
      </w:rPr>
      <w:t>3</w:t>
    </w:r>
    <w:r w:rsidR="00BC5D13">
      <w:rPr>
        <w:rFonts w:ascii="Arial" w:hAnsi="Arial" w:cs="Arial"/>
        <w:sz w:val="20"/>
        <w:szCs w:val="20"/>
      </w:rPr>
      <w:t xml:space="preserve">, </w:t>
    </w:r>
    <w:r w:rsidR="008B3AD9">
      <w:rPr>
        <w:rFonts w:ascii="Arial" w:hAnsi="Arial" w:cs="Arial"/>
        <w:sz w:val="20"/>
        <w:szCs w:val="20"/>
      </w:rPr>
      <w:t>december</w:t>
    </w:r>
    <w:r w:rsidR="00BC5D13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F64C56">
      <w:rPr>
        <w:rFonts w:ascii="Arial" w:hAnsi="Arial" w:cs="Arial"/>
        <w:sz w:val="20"/>
        <w:szCs w:val="20"/>
      </w:rPr>
      <w:t>4</w:t>
    </w:r>
  </w:p>
  <w:p w14:paraId="634B8CED" w14:textId="77777777" w:rsidR="00BC5D13" w:rsidRDefault="00BC5D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3FE"/>
    <w:multiLevelType w:val="hybridMultilevel"/>
    <w:tmpl w:val="B9602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3561F"/>
    <w:multiLevelType w:val="hybridMultilevel"/>
    <w:tmpl w:val="4EA20F9A"/>
    <w:lvl w:ilvl="0" w:tplc="F9CCAE4C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A5C"/>
    <w:multiLevelType w:val="hybridMultilevel"/>
    <w:tmpl w:val="A59E09C0"/>
    <w:lvl w:ilvl="0" w:tplc="04130019">
      <w:start w:val="2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3778"/>
    <w:multiLevelType w:val="hybridMultilevel"/>
    <w:tmpl w:val="C3F87436"/>
    <w:lvl w:ilvl="0" w:tplc="96E09C0C">
      <w:start w:val="26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2B00"/>
    <w:multiLevelType w:val="hybridMultilevel"/>
    <w:tmpl w:val="A61AAC7E"/>
    <w:lvl w:ilvl="0" w:tplc="D892D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F1554"/>
    <w:multiLevelType w:val="hybridMultilevel"/>
    <w:tmpl w:val="FCC809C4"/>
    <w:lvl w:ilvl="0" w:tplc="7FF8B2E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1896"/>
    <w:multiLevelType w:val="hybridMultilevel"/>
    <w:tmpl w:val="E51E73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A5FC6"/>
    <w:multiLevelType w:val="hybridMultilevel"/>
    <w:tmpl w:val="6B6C935A"/>
    <w:lvl w:ilvl="0" w:tplc="4D86A272">
      <w:start w:val="1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35A"/>
    <w:multiLevelType w:val="hybridMultilevel"/>
    <w:tmpl w:val="327066BE"/>
    <w:lvl w:ilvl="0" w:tplc="C5F8427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79A9"/>
    <w:multiLevelType w:val="hybridMultilevel"/>
    <w:tmpl w:val="ABAA0322"/>
    <w:lvl w:ilvl="0" w:tplc="480EA676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255E"/>
    <w:multiLevelType w:val="hybridMultilevel"/>
    <w:tmpl w:val="17EE6D66"/>
    <w:lvl w:ilvl="0" w:tplc="AD10F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45275"/>
    <w:multiLevelType w:val="hybridMultilevel"/>
    <w:tmpl w:val="4558C684"/>
    <w:lvl w:ilvl="0" w:tplc="F802F310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6C97"/>
    <w:multiLevelType w:val="hybridMultilevel"/>
    <w:tmpl w:val="68282836"/>
    <w:lvl w:ilvl="0" w:tplc="68D2D4B8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31C8F"/>
    <w:multiLevelType w:val="hybridMultilevel"/>
    <w:tmpl w:val="7DB273EA"/>
    <w:lvl w:ilvl="0" w:tplc="9FB448A4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731E8"/>
    <w:multiLevelType w:val="hybridMultilevel"/>
    <w:tmpl w:val="92624A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5194A"/>
    <w:multiLevelType w:val="hybridMultilevel"/>
    <w:tmpl w:val="7124DA16"/>
    <w:lvl w:ilvl="0" w:tplc="1E9A70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93B2F"/>
    <w:multiLevelType w:val="hybridMultilevel"/>
    <w:tmpl w:val="7EA020EE"/>
    <w:lvl w:ilvl="0" w:tplc="FBE4F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D1E64"/>
    <w:multiLevelType w:val="hybridMultilevel"/>
    <w:tmpl w:val="182CC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55F4F"/>
    <w:multiLevelType w:val="hybridMultilevel"/>
    <w:tmpl w:val="6804C55A"/>
    <w:lvl w:ilvl="0" w:tplc="0F2C53F0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7" w:hanging="360"/>
      </w:pPr>
    </w:lvl>
    <w:lvl w:ilvl="2" w:tplc="0413001B" w:tentative="1">
      <w:start w:val="1"/>
      <w:numFmt w:val="lowerRoman"/>
      <w:lvlText w:val="%3."/>
      <w:lvlJc w:val="right"/>
      <w:pPr>
        <w:ind w:left="1877" w:hanging="180"/>
      </w:pPr>
    </w:lvl>
    <w:lvl w:ilvl="3" w:tplc="0413000F" w:tentative="1">
      <w:start w:val="1"/>
      <w:numFmt w:val="decimal"/>
      <w:lvlText w:val="%4."/>
      <w:lvlJc w:val="left"/>
      <w:pPr>
        <w:ind w:left="2597" w:hanging="360"/>
      </w:pPr>
    </w:lvl>
    <w:lvl w:ilvl="4" w:tplc="04130019" w:tentative="1">
      <w:start w:val="1"/>
      <w:numFmt w:val="lowerLetter"/>
      <w:lvlText w:val="%5."/>
      <w:lvlJc w:val="left"/>
      <w:pPr>
        <w:ind w:left="3317" w:hanging="360"/>
      </w:pPr>
    </w:lvl>
    <w:lvl w:ilvl="5" w:tplc="0413001B" w:tentative="1">
      <w:start w:val="1"/>
      <w:numFmt w:val="lowerRoman"/>
      <w:lvlText w:val="%6."/>
      <w:lvlJc w:val="right"/>
      <w:pPr>
        <w:ind w:left="4037" w:hanging="180"/>
      </w:pPr>
    </w:lvl>
    <w:lvl w:ilvl="6" w:tplc="0413000F" w:tentative="1">
      <w:start w:val="1"/>
      <w:numFmt w:val="decimal"/>
      <w:lvlText w:val="%7."/>
      <w:lvlJc w:val="left"/>
      <w:pPr>
        <w:ind w:left="4757" w:hanging="360"/>
      </w:pPr>
    </w:lvl>
    <w:lvl w:ilvl="7" w:tplc="04130019" w:tentative="1">
      <w:start w:val="1"/>
      <w:numFmt w:val="lowerLetter"/>
      <w:lvlText w:val="%8."/>
      <w:lvlJc w:val="left"/>
      <w:pPr>
        <w:ind w:left="5477" w:hanging="360"/>
      </w:pPr>
    </w:lvl>
    <w:lvl w:ilvl="8" w:tplc="0413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384B4E92"/>
    <w:multiLevelType w:val="hybridMultilevel"/>
    <w:tmpl w:val="F4E6E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3EDC"/>
    <w:multiLevelType w:val="hybridMultilevel"/>
    <w:tmpl w:val="0D26CA92"/>
    <w:lvl w:ilvl="0" w:tplc="D792A76A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841D6"/>
    <w:multiLevelType w:val="hybridMultilevel"/>
    <w:tmpl w:val="FBD820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D73D3"/>
    <w:multiLevelType w:val="hybridMultilevel"/>
    <w:tmpl w:val="873681C8"/>
    <w:lvl w:ilvl="0" w:tplc="23A85EF0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1711F"/>
    <w:multiLevelType w:val="hybridMultilevel"/>
    <w:tmpl w:val="6F2449EE"/>
    <w:lvl w:ilvl="0" w:tplc="04130019">
      <w:start w:val="13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10F12"/>
    <w:multiLevelType w:val="hybridMultilevel"/>
    <w:tmpl w:val="A21C8F74"/>
    <w:lvl w:ilvl="0" w:tplc="867E24D2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3469F"/>
    <w:multiLevelType w:val="hybridMultilevel"/>
    <w:tmpl w:val="EA567F3C"/>
    <w:lvl w:ilvl="0" w:tplc="381ABC6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210C5416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270E9"/>
    <w:multiLevelType w:val="hybridMultilevel"/>
    <w:tmpl w:val="A0D81288"/>
    <w:lvl w:ilvl="0" w:tplc="90522598">
      <w:start w:val="1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B6C83"/>
    <w:multiLevelType w:val="hybridMultilevel"/>
    <w:tmpl w:val="7C10E810"/>
    <w:lvl w:ilvl="0" w:tplc="7730FF9E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70C06"/>
    <w:multiLevelType w:val="hybridMultilevel"/>
    <w:tmpl w:val="F1169048"/>
    <w:lvl w:ilvl="0" w:tplc="6A803640">
      <w:start w:val="2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5672A"/>
    <w:multiLevelType w:val="hybridMultilevel"/>
    <w:tmpl w:val="0548E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7372E"/>
    <w:multiLevelType w:val="hybridMultilevel"/>
    <w:tmpl w:val="C0144A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175D"/>
    <w:multiLevelType w:val="hybridMultilevel"/>
    <w:tmpl w:val="E9F63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A30C1"/>
    <w:multiLevelType w:val="hybridMultilevel"/>
    <w:tmpl w:val="4CA0FDEC"/>
    <w:lvl w:ilvl="0" w:tplc="965A7868">
      <w:start w:val="2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03CBA"/>
    <w:multiLevelType w:val="hybridMultilevel"/>
    <w:tmpl w:val="8CF288C8"/>
    <w:lvl w:ilvl="0" w:tplc="867E24D2">
      <w:start w:val="1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4DA1"/>
    <w:multiLevelType w:val="hybridMultilevel"/>
    <w:tmpl w:val="5FF0E53C"/>
    <w:lvl w:ilvl="0" w:tplc="9B581770">
      <w:start w:val="2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B5864"/>
    <w:multiLevelType w:val="hybridMultilevel"/>
    <w:tmpl w:val="5B867C18"/>
    <w:lvl w:ilvl="0" w:tplc="38D0D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4312B"/>
    <w:multiLevelType w:val="hybridMultilevel"/>
    <w:tmpl w:val="EB1067B0"/>
    <w:lvl w:ilvl="0" w:tplc="9B581770">
      <w:start w:val="2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101E30"/>
    <w:multiLevelType w:val="hybridMultilevel"/>
    <w:tmpl w:val="C3982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030AE"/>
    <w:multiLevelType w:val="hybridMultilevel"/>
    <w:tmpl w:val="7B0CF4A6"/>
    <w:lvl w:ilvl="0" w:tplc="67AEEEFC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E5FDF"/>
    <w:multiLevelType w:val="hybridMultilevel"/>
    <w:tmpl w:val="7B46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857DF"/>
    <w:multiLevelType w:val="hybridMultilevel"/>
    <w:tmpl w:val="BABC67E0"/>
    <w:lvl w:ilvl="0" w:tplc="4816C43C">
      <w:start w:val="1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A34D4"/>
    <w:multiLevelType w:val="hybridMultilevel"/>
    <w:tmpl w:val="FBD8201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923CF"/>
    <w:multiLevelType w:val="hybridMultilevel"/>
    <w:tmpl w:val="857EB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40863"/>
    <w:multiLevelType w:val="hybridMultilevel"/>
    <w:tmpl w:val="4C107B76"/>
    <w:lvl w:ilvl="0" w:tplc="DEDC384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057C8"/>
    <w:multiLevelType w:val="hybridMultilevel"/>
    <w:tmpl w:val="9F1ED06C"/>
    <w:lvl w:ilvl="0" w:tplc="D346E126">
      <w:start w:val="2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87286"/>
    <w:multiLevelType w:val="hybridMultilevel"/>
    <w:tmpl w:val="99909308"/>
    <w:lvl w:ilvl="0" w:tplc="7FF8B2E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6105">
    <w:abstractNumId w:val="21"/>
  </w:num>
  <w:num w:numId="2" w16cid:durableId="64570432">
    <w:abstractNumId w:val="10"/>
  </w:num>
  <w:num w:numId="3" w16cid:durableId="1951930711">
    <w:abstractNumId w:val="4"/>
  </w:num>
  <w:num w:numId="4" w16cid:durableId="593439269">
    <w:abstractNumId w:val="2"/>
  </w:num>
  <w:num w:numId="5" w16cid:durableId="1803884387">
    <w:abstractNumId w:val="40"/>
  </w:num>
  <w:num w:numId="6" w16cid:durableId="101345020">
    <w:abstractNumId w:val="12"/>
  </w:num>
  <w:num w:numId="7" w16cid:durableId="1444807502">
    <w:abstractNumId w:val="44"/>
  </w:num>
  <w:num w:numId="8" w16cid:durableId="814880771">
    <w:abstractNumId w:val="11"/>
  </w:num>
  <w:num w:numId="9" w16cid:durableId="890732049">
    <w:abstractNumId w:val="9"/>
  </w:num>
  <w:num w:numId="10" w16cid:durableId="791287828">
    <w:abstractNumId w:val="26"/>
  </w:num>
  <w:num w:numId="11" w16cid:durableId="56443071">
    <w:abstractNumId w:val="1"/>
  </w:num>
  <w:num w:numId="12" w16cid:durableId="1832210722">
    <w:abstractNumId w:val="22"/>
  </w:num>
  <w:num w:numId="13" w16cid:durableId="1459302431">
    <w:abstractNumId w:val="33"/>
  </w:num>
  <w:num w:numId="14" w16cid:durableId="1292251896">
    <w:abstractNumId w:val="24"/>
  </w:num>
  <w:num w:numId="15" w16cid:durableId="546769202">
    <w:abstractNumId w:val="7"/>
  </w:num>
  <w:num w:numId="16" w16cid:durableId="1415935158">
    <w:abstractNumId w:val="38"/>
  </w:num>
  <w:num w:numId="17" w16cid:durableId="731271781">
    <w:abstractNumId w:val="13"/>
  </w:num>
  <w:num w:numId="18" w16cid:durableId="1950164735">
    <w:abstractNumId w:val="34"/>
  </w:num>
  <w:num w:numId="19" w16cid:durableId="500437578">
    <w:abstractNumId w:val="32"/>
  </w:num>
  <w:num w:numId="20" w16cid:durableId="1156725861">
    <w:abstractNumId w:val="28"/>
  </w:num>
  <w:num w:numId="21" w16cid:durableId="1099174976">
    <w:abstractNumId w:val="0"/>
  </w:num>
  <w:num w:numId="22" w16cid:durableId="2107966094">
    <w:abstractNumId w:val="19"/>
  </w:num>
  <w:num w:numId="23" w16cid:durableId="635909613">
    <w:abstractNumId w:val="30"/>
  </w:num>
  <w:num w:numId="24" w16cid:durableId="1886287896">
    <w:abstractNumId w:val="20"/>
  </w:num>
  <w:num w:numId="25" w16cid:durableId="1296258796">
    <w:abstractNumId w:val="25"/>
  </w:num>
  <w:num w:numId="26" w16cid:durableId="1180849890">
    <w:abstractNumId w:val="15"/>
  </w:num>
  <w:num w:numId="27" w16cid:durableId="905721574">
    <w:abstractNumId w:val="39"/>
  </w:num>
  <w:num w:numId="28" w16cid:durableId="1642688695">
    <w:abstractNumId w:val="42"/>
  </w:num>
  <w:num w:numId="29" w16cid:durableId="1726172916">
    <w:abstractNumId w:val="23"/>
  </w:num>
  <w:num w:numId="30" w16cid:durableId="11885456">
    <w:abstractNumId w:val="14"/>
  </w:num>
  <w:num w:numId="31" w16cid:durableId="696851446">
    <w:abstractNumId w:val="36"/>
  </w:num>
  <w:num w:numId="32" w16cid:durableId="335572524">
    <w:abstractNumId w:val="43"/>
  </w:num>
  <w:num w:numId="33" w16cid:durableId="1327826845">
    <w:abstractNumId w:val="3"/>
  </w:num>
  <w:num w:numId="34" w16cid:durableId="681248138">
    <w:abstractNumId w:val="16"/>
  </w:num>
  <w:num w:numId="35" w16cid:durableId="1395930109">
    <w:abstractNumId w:val="35"/>
  </w:num>
  <w:num w:numId="36" w16cid:durableId="526790940">
    <w:abstractNumId w:val="31"/>
  </w:num>
  <w:num w:numId="37" w16cid:durableId="507335174">
    <w:abstractNumId w:val="37"/>
  </w:num>
  <w:num w:numId="38" w16cid:durableId="1779987575">
    <w:abstractNumId w:val="45"/>
  </w:num>
  <w:num w:numId="39" w16cid:durableId="615721012">
    <w:abstractNumId w:val="5"/>
  </w:num>
  <w:num w:numId="40" w16cid:durableId="889151856">
    <w:abstractNumId w:val="29"/>
  </w:num>
  <w:num w:numId="41" w16cid:durableId="1963221215">
    <w:abstractNumId w:val="41"/>
  </w:num>
  <w:num w:numId="42" w16cid:durableId="171536259">
    <w:abstractNumId w:val="27"/>
  </w:num>
  <w:num w:numId="43" w16cid:durableId="586117418">
    <w:abstractNumId w:val="8"/>
  </w:num>
  <w:num w:numId="44" w16cid:durableId="750664147">
    <w:abstractNumId w:val="6"/>
  </w:num>
  <w:num w:numId="45" w16cid:durableId="1011495169">
    <w:abstractNumId w:val="17"/>
  </w:num>
  <w:num w:numId="46" w16cid:durableId="117002904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79"/>
    <w:rsid w:val="00000F53"/>
    <w:rsid w:val="0000117F"/>
    <w:rsid w:val="00005A80"/>
    <w:rsid w:val="00016577"/>
    <w:rsid w:val="000205DC"/>
    <w:rsid w:val="00022F86"/>
    <w:rsid w:val="000244F6"/>
    <w:rsid w:val="00024EF3"/>
    <w:rsid w:val="000312F6"/>
    <w:rsid w:val="00032DF7"/>
    <w:rsid w:val="00033DD2"/>
    <w:rsid w:val="00034ED3"/>
    <w:rsid w:val="0004147B"/>
    <w:rsid w:val="00042E54"/>
    <w:rsid w:val="00047B74"/>
    <w:rsid w:val="00052ECA"/>
    <w:rsid w:val="00053073"/>
    <w:rsid w:val="00054483"/>
    <w:rsid w:val="00060A4A"/>
    <w:rsid w:val="0006447C"/>
    <w:rsid w:val="0006457A"/>
    <w:rsid w:val="0006600A"/>
    <w:rsid w:val="0007235D"/>
    <w:rsid w:val="00072E0F"/>
    <w:rsid w:val="00075572"/>
    <w:rsid w:val="000772FD"/>
    <w:rsid w:val="00077599"/>
    <w:rsid w:val="00077699"/>
    <w:rsid w:val="000802F0"/>
    <w:rsid w:val="00082D56"/>
    <w:rsid w:val="0008582A"/>
    <w:rsid w:val="00085A6C"/>
    <w:rsid w:val="00086732"/>
    <w:rsid w:val="000903C1"/>
    <w:rsid w:val="00091785"/>
    <w:rsid w:val="000949BC"/>
    <w:rsid w:val="00097603"/>
    <w:rsid w:val="000A2C69"/>
    <w:rsid w:val="000A3563"/>
    <w:rsid w:val="000A35E8"/>
    <w:rsid w:val="000A3EB6"/>
    <w:rsid w:val="000A401A"/>
    <w:rsid w:val="000A516A"/>
    <w:rsid w:val="000A5356"/>
    <w:rsid w:val="000A5515"/>
    <w:rsid w:val="000A6655"/>
    <w:rsid w:val="000A72EF"/>
    <w:rsid w:val="000B0DBC"/>
    <w:rsid w:val="000B1409"/>
    <w:rsid w:val="000B1E13"/>
    <w:rsid w:val="000B2A1B"/>
    <w:rsid w:val="000C08FB"/>
    <w:rsid w:val="000C3BC9"/>
    <w:rsid w:val="000C568C"/>
    <w:rsid w:val="000C609F"/>
    <w:rsid w:val="000C6473"/>
    <w:rsid w:val="000C6DB9"/>
    <w:rsid w:val="000D30C6"/>
    <w:rsid w:val="000D431C"/>
    <w:rsid w:val="000D59F6"/>
    <w:rsid w:val="000E2BA8"/>
    <w:rsid w:val="000E424C"/>
    <w:rsid w:val="000E4F7D"/>
    <w:rsid w:val="000E50AF"/>
    <w:rsid w:val="000E7FF1"/>
    <w:rsid w:val="000F0864"/>
    <w:rsid w:val="000F1B84"/>
    <w:rsid w:val="000F37FB"/>
    <w:rsid w:val="000F4818"/>
    <w:rsid w:val="000F5378"/>
    <w:rsid w:val="0010125D"/>
    <w:rsid w:val="00106CC6"/>
    <w:rsid w:val="001113C5"/>
    <w:rsid w:val="00117F74"/>
    <w:rsid w:val="00120599"/>
    <w:rsid w:val="00121946"/>
    <w:rsid w:val="001222AF"/>
    <w:rsid w:val="001228BA"/>
    <w:rsid w:val="00123579"/>
    <w:rsid w:val="001235DC"/>
    <w:rsid w:val="0012630D"/>
    <w:rsid w:val="00131366"/>
    <w:rsid w:val="00132863"/>
    <w:rsid w:val="00133509"/>
    <w:rsid w:val="00142785"/>
    <w:rsid w:val="0014606C"/>
    <w:rsid w:val="00147743"/>
    <w:rsid w:val="00153BE6"/>
    <w:rsid w:val="0015574F"/>
    <w:rsid w:val="0015578E"/>
    <w:rsid w:val="00155EDD"/>
    <w:rsid w:val="00160468"/>
    <w:rsid w:val="00161764"/>
    <w:rsid w:val="00162979"/>
    <w:rsid w:val="001631DA"/>
    <w:rsid w:val="00167B04"/>
    <w:rsid w:val="00172853"/>
    <w:rsid w:val="00172DE4"/>
    <w:rsid w:val="00173784"/>
    <w:rsid w:val="00174F5F"/>
    <w:rsid w:val="001761DB"/>
    <w:rsid w:val="00177B69"/>
    <w:rsid w:val="00180B0A"/>
    <w:rsid w:val="00182A80"/>
    <w:rsid w:val="00183473"/>
    <w:rsid w:val="001875E9"/>
    <w:rsid w:val="001919DB"/>
    <w:rsid w:val="00191B8D"/>
    <w:rsid w:val="00194895"/>
    <w:rsid w:val="001A0574"/>
    <w:rsid w:val="001A10D9"/>
    <w:rsid w:val="001A11B4"/>
    <w:rsid w:val="001A36F2"/>
    <w:rsid w:val="001A568E"/>
    <w:rsid w:val="001B132F"/>
    <w:rsid w:val="001B193E"/>
    <w:rsid w:val="001B4E6F"/>
    <w:rsid w:val="001B4FAA"/>
    <w:rsid w:val="001C1A8A"/>
    <w:rsid w:val="001D1A18"/>
    <w:rsid w:val="001D220B"/>
    <w:rsid w:val="001E1B9E"/>
    <w:rsid w:val="001E4155"/>
    <w:rsid w:val="001E4566"/>
    <w:rsid w:val="001E7718"/>
    <w:rsid w:val="001E7BB4"/>
    <w:rsid w:val="001F1106"/>
    <w:rsid w:val="001F174A"/>
    <w:rsid w:val="002025EF"/>
    <w:rsid w:val="00207E2B"/>
    <w:rsid w:val="00211117"/>
    <w:rsid w:val="00212DF0"/>
    <w:rsid w:val="00213F34"/>
    <w:rsid w:val="0021617B"/>
    <w:rsid w:val="0021679B"/>
    <w:rsid w:val="00226FA8"/>
    <w:rsid w:val="00227AF3"/>
    <w:rsid w:val="00230F5A"/>
    <w:rsid w:val="00232954"/>
    <w:rsid w:val="002349BD"/>
    <w:rsid w:val="00237E36"/>
    <w:rsid w:val="00237E89"/>
    <w:rsid w:val="002436B4"/>
    <w:rsid w:val="00244D8D"/>
    <w:rsid w:val="002463B6"/>
    <w:rsid w:val="0025281A"/>
    <w:rsid w:val="00253E06"/>
    <w:rsid w:val="00256CDA"/>
    <w:rsid w:val="002639BF"/>
    <w:rsid w:val="0026639E"/>
    <w:rsid w:val="002675C3"/>
    <w:rsid w:val="0027309B"/>
    <w:rsid w:val="002741DF"/>
    <w:rsid w:val="00276B19"/>
    <w:rsid w:val="002800A0"/>
    <w:rsid w:val="002811CE"/>
    <w:rsid w:val="00284163"/>
    <w:rsid w:val="00284C20"/>
    <w:rsid w:val="0029053D"/>
    <w:rsid w:val="00291146"/>
    <w:rsid w:val="002950B2"/>
    <w:rsid w:val="002A3563"/>
    <w:rsid w:val="002A42FE"/>
    <w:rsid w:val="002B0E87"/>
    <w:rsid w:val="002B1FA8"/>
    <w:rsid w:val="002B3469"/>
    <w:rsid w:val="002B4AA0"/>
    <w:rsid w:val="002B5227"/>
    <w:rsid w:val="002B531E"/>
    <w:rsid w:val="002B6CF6"/>
    <w:rsid w:val="002C079C"/>
    <w:rsid w:val="002C4CE5"/>
    <w:rsid w:val="002C50A3"/>
    <w:rsid w:val="002D1050"/>
    <w:rsid w:val="002D437A"/>
    <w:rsid w:val="002D5B8C"/>
    <w:rsid w:val="002E0AD6"/>
    <w:rsid w:val="002E4704"/>
    <w:rsid w:val="002F0740"/>
    <w:rsid w:val="002F2520"/>
    <w:rsid w:val="002F2941"/>
    <w:rsid w:val="002F39FB"/>
    <w:rsid w:val="003016A6"/>
    <w:rsid w:val="00302EAE"/>
    <w:rsid w:val="003076F2"/>
    <w:rsid w:val="0031186A"/>
    <w:rsid w:val="003130D7"/>
    <w:rsid w:val="0031338D"/>
    <w:rsid w:val="00313E8B"/>
    <w:rsid w:val="003210D2"/>
    <w:rsid w:val="0032402D"/>
    <w:rsid w:val="0032677C"/>
    <w:rsid w:val="00326D34"/>
    <w:rsid w:val="0033189A"/>
    <w:rsid w:val="003375E3"/>
    <w:rsid w:val="003402D1"/>
    <w:rsid w:val="00341707"/>
    <w:rsid w:val="0034202A"/>
    <w:rsid w:val="003434FB"/>
    <w:rsid w:val="00343B8A"/>
    <w:rsid w:val="00343BA5"/>
    <w:rsid w:val="003474AC"/>
    <w:rsid w:val="0035005B"/>
    <w:rsid w:val="00350741"/>
    <w:rsid w:val="00350E42"/>
    <w:rsid w:val="00350F70"/>
    <w:rsid w:val="003522E0"/>
    <w:rsid w:val="00362450"/>
    <w:rsid w:val="003666B7"/>
    <w:rsid w:val="00366F15"/>
    <w:rsid w:val="00373959"/>
    <w:rsid w:val="00374E35"/>
    <w:rsid w:val="00376C95"/>
    <w:rsid w:val="00380384"/>
    <w:rsid w:val="00382907"/>
    <w:rsid w:val="003842BC"/>
    <w:rsid w:val="00385C30"/>
    <w:rsid w:val="0039115F"/>
    <w:rsid w:val="00395C83"/>
    <w:rsid w:val="00397AC0"/>
    <w:rsid w:val="003B1900"/>
    <w:rsid w:val="003B763B"/>
    <w:rsid w:val="003B7833"/>
    <w:rsid w:val="003C015B"/>
    <w:rsid w:val="003C4736"/>
    <w:rsid w:val="003C56FC"/>
    <w:rsid w:val="003C641A"/>
    <w:rsid w:val="003C64FD"/>
    <w:rsid w:val="003D3F81"/>
    <w:rsid w:val="003D584B"/>
    <w:rsid w:val="003D6A37"/>
    <w:rsid w:val="003D7D67"/>
    <w:rsid w:val="003E2CBD"/>
    <w:rsid w:val="003E2E38"/>
    <w:rsid w:val="003E40EF"/>
    <w:rsid w:val="003E4961"/>
    <w:rsid w:val="003E7D2E"/>
    <w:rsid w:val="003F38D8"/>
    <w:rsid w:val="003F7B33"/>
    <w:rsid w:val="00401477"/>
    <w:rsid w:val="0040210F"/>
    <w:rsid w:val="0040479D"/>
    <w:rsid w:val="00404B67"/>
    <w:rsid w:val="0040564A"/>
    <w:rsid w:val="00406ABC"/>
    <w:rsid w:val="00407015"/>
    <w:rsid w:val="00407815"/>
    <w:rsid w:val="00412FCA"/>
    <w:rsid w:val="00413181"/>
    <w:rsid w:val="00415586"/>
    <w:rsid w:val="004157BA"/>
    <w:rsid w:val="00415F1C"/>
    <w:rsid w:val="00417238"/>
    <w:rsid w:val="0042058F"/>
    <w:rsid w:val="0042117E"/>
    <w:rsid w:val="00421250"/>
    <w:rsid w:val="004216FC"/>
    <w:rsid w:val="00423222"/>
    <w:rsid w:val="0042333E"/>
    <w:rsid w:val="00423E8F"/>
    <w:rsid w:val="0042614D"/>
    <w:rsid w:val="00431BE2"/>
    <w:rsid w:val="00432A30"/>
    <w:rsid w:val="0043650E"/>
    <w:rsid w:val="00441D78"/>
    <w:rsid w:val="00443104"/>
    <w:rsid w:val="0044417C"/>
    <w:rsid w:val="00444D17"/>
    <w:rsid w:val="00451AEE"/>
    <w:rsid w:val="00452AA2"/>
    <w:rsid w:val="004531BC"/>
    <w:rsid w:val="00454516"/>
    <w:rsid w:val="00454536"/>
    <w:rsid w:val="004604B1"/>
    <w:rsid w:val="004714E6"/>
    <w:rsid w:val="00471934"/>
    <w:rsid w:val="00472B6B"/>
    <w:rsid w:val="00472D74"/>
    <w:rsid w:val="00475541"/>
    <w:rsid w:val="00481330"/>
    <w:rsid w:val="004869C6"/>
    <w:rsid w:val="004869D3"/>
    <w:rsid w:val="00486A86"/>
    <w:rsid w:val="0048737A"/>
    <w:rsid w:val="00487436"/>
    <w:rsid w:val="00492B16"/>
    <w:rsid w:val="004935F6"/>
    <w:rsid w:val="00497A66"/>
    <w:rsid w:val="004A003C"/>
    <w:rsid w:val="004A18BD"/>
    <w:rsid w:val="004A20AB"/>
    <w:rsid w:val="004B0B91"/>
    <w:rsid w:val="004B30A3"/>
    <w:rsid w:val="004B34F0"/>
    <w:rsid w:val="004C1AA8"/>
    <w:rsid w:val="004C2A69"/>
    <w:rsid w:val="004C6F27"/>
    <w:rsid w:val="004C7F8E"/>
    <w:rsid w:val="004D10B0"/>
    <w:rsid w:val="004D573C"/>
    <w:rsid w:val="004D650E"/>
    <w:rsid w:val="004D7058"/>
    <w:rsid w:val="004D7BED"/>
    <w:rsid w:val="004E538A"/>
    <w:rsid w:val="004E568D"/>
    <w:rsid w:val="004F17F0"/>
    <w:rsid w:val="004F3126"/>
    <w:rsid w:val="004F5DEE"/>
    <w:rsid w:val="004F658D"/>
    <w:rsid w:val="00504906"/>
    <w:rsid w:val="00507039"/>
    <w:rsid w:val="005071C8"/>
    <w:rsid w:val="00511FB9"/>
    <w:rsid w:val="00512C13"/>
    <w:rsid w:val="00514644"/>
    <w:rsid w:val="00516EA6"/>
    <w:rsid w:val="00521EF4"/>
    <w:rsid w:val="00522C9E"/>
    <w:rsid w:val="00523A82"/>
    <w:rsid w:val="00524245"/>
    <w:rsid w:val="00525620"/>
    <w:rsid w:val="0052791D"/>
    <w:rsid w:val="00531A8A"/>
    <w:rsid w:val="00544675"/>
    <w:rsid w:val="00544ADC"/>
    <w:rsid w:val="00546849"/>
    <w:rsid w:val="00546E8D"/>
    <w:rsid w:val="00546EF2"/>
    <w:rsid w:val="00550C42"/>
    <w:rsid w:val="0055172D"/>
    <w:rsid w:val="00552D5A"/>
    <w:rsid w:val="005533B1"/>
    <w:rsid w:val="0055349D"/>
    <w:rsid w:val="00554FEF"/>
    <w:rsid w:val="005561AD"/>
    <w:rsid w:val="00561C88"/>
    <w:rsid w:val="00564DD0"/>
    <w:rsid w:val="0056722E"/>
    <w:rsid w:val="00576366"/>
    <w:rsid w:val="00576ABB"/>
    <w:rsid w:val="0058373E"/>
    <w:rsid w:val="00584269"/>
    <w:rsid w:val="00590C80"/>
    <w:rsid w:val="00593C6F"/>
    <w:rsid w:val="00595CB7"/>
    <w:rsid w:val="00596E2B"/>
    <w:rsid w:val="00597252"/>
    <w:rsid w:val="005A0262"/>
    <w:rsid w:val="005A4A90"/>
    <w:rsid w:val="005A50E2"/>
    <w:rsid w:val="005A575F"/>
    <w:rsid w:val="005A7A1C"/>
    <w:rsid w:val="005A7C2C"/>
    <w:rsid w:val="005B07C0"/>
    <w:rsid w:val="005B7A98"/>
    <w:rsid w:val="005C076D"/>
    <w:rsid w:val="005C1E8E"/>
    <w:rsid w:val="005C5D68"/>
    <w:rsid w:val="005C5EB1"/>
    <w:rsid w:val="005C5EE7"/>
    <w:rsid w:val="005D0C88"/>
    <w:rsid w:val="005D28C4"/>
    <w:rsid w:val="005D2DE6"/>
    <w:rsid w:val="005D377F"/>
    <w:rsid w:val="005D4144"/>
    <w:rsid w:val="005D55E6"/>
    <w:rsid w:val="005E1155"/>
    <w:rsid w:val="005E2485"/>
    <w:rsid w:val="005E2520"/>
    <w:rsid w:val="005F0F30"/>
    <w:rsid w:val="005F1069"/>
    <w:rsid w:val="005F2074"/>
    <w:rsid w:val="005F2948"/>
    <w:rsid w:val="005F4278"/>
    <w:rsid w:val="005F472A"/>
    <w:rsid w:val="005F6560"/>
    <w:rsid w:val="005F6BE4"/>
    <w:rsid w:val="00600251"/>
    <w:rsid w:val="00601549"/>
    <w:rsid w:val="00602D9E"/>
    <w:rsid w:val="00605EDC"/>
    <w:rsid w:val="00607009"/>
    <w:rsid w:val="00614988"/>
    <w:rsid w:val="00615CCC"/>
    <w:rsid w:val="00620411"/>
    <w:rsid w:val="0062175B"/>
    <w:rsid w:val="00621D8A"/>
    <w:rsid w:val="006236B5"/>
    <w:rsid w:val="00625AA4"/>
    <w:rsid w:val="00625BE4"/>
    <w:rsid w:val="00631FB5"/>
    <w:rsid w:val="0063293C"/>
    <w:rsid w:val="00632995"/>
    <w:rsid w:val="00632C71"/>
    <w:rsid w:val="00633AC9"/>
    <w:rsid w:val="0063427F"/>
    <w:rsid w:val="0063519F"/>
    <w:rsid w:val="006359BA"/>
    <w:rsid w:val="006406FC"/>
    <w:rsid w:val="00642208"/>
    <w:rsid w:val="00643DBB"/>
    <w:rsid w:val="00644E63"/>
    <w:rsid w:val="00645273"/>
    <w:rsid w:val="00647E42"/>
    <w:rsid w:val="00650502"/>
    <w:rsid w:val="00650747"/>
    <w:rsid w:val="00650EFF"/>
    <w:rsid w:val="00654BCE"/>
    <w:rsid w:val="006652D1"/>
    <w:rsid w:val="006658C5"/>
    <w:rsid w:val="00670385"/>
    <w:rsid w:val="00670C93"/>
    <w:rsid w:val="006723C1"/>
    <w:rsid w:val="0067465A"/>
    <w:rsid w:val="006770F9"/>
    <w:rsid w:val="0067752F"/>
    <w:rsid w:val="00683DAE"/>
    <w:rsid w:val="00684B72"/>
    <w:rsid w:val="00684EDA"/>
    <w:rsid w:val="00685762"/>
    <w:rsid w:val="006857E4"/>
    <w:rsid w:val="00685D71"/>
    <w:rsid w:val="00687D1C"/>
    <w:rsid w:val="00687EB1"/>
    <w:rsid w:val="006903D3"/>
    <w:rsid w:val="006962DF"/>
    <w:rsid w:val="006B0BE2"/>
    <w:rsid w:val="006B23ED"/>
    <w:rsid w:val="006B278F"/>
    <w:rsid w:val="006B4399"/>
    <w:rsid w:val="006C10C3"/>
    <w:rsid w:val="006C40A8"/>
    <w:rsid w:val="006C71AF"/>
    <w:rsid w:val="006C7A96"/>
    <w:rsid w:val="006C7B72"/>
    <w:rsid w:val="006D0FC4"/>
    <w:rsid w:val="006D1E8D"/>
    <w:rsid w:val="006E2C45"/>
    <w:rsid w:val="006E55FD"/>
    <w:rsid w:val="006F45B7"/>
    <w:rsid w:val="00701CFF"/>
    <w:rsid w:val="00701D04"/>
    <w:rsid w:val="00702E35"/>
    <w:rsid w:val="0070337D"/>
    <w:rsid w:val="00705E12"/>
    <w:rsid w:val="0070610A"/>
    <w:rsid w:val="00712BF2"/>
    <w:rsid w:val="007167A1"/>
    <w:rsid w:val="0072082C"/>
    <w:rsid w:val="007229B0"/>
    <w:rsid w:val="00723F8F"/>
    <w:rsid w:val="00725C61"/>
    <w:rsid w:val="0072636E"/>
    <w:rsid w:val="00726ACC"/>
    <w:rsid w:val="00726EDB"/>
    <w:rsid w:val="00727C9F"/>
    <w:rsid w:val="00733EE8"/>
    <w:rsid w:val="00734237"/>
    <w:rsid w:val="007426DB"/>
    <w:rsid w:val="00744FDF"/>
    <w:rsid w:val="00746533"/>
    <w:rsid w:val="00750484"/>
    <w:rsid w:val="00751423"/>
    <w:rsid w:val="007520F7"/>
    <w:rsid w:val="007552C6"/>
    <w:rsid w:val="00761F51"/>
    <w:rsid w:val="007630A2"/>
    <w:rsid w:val="00767AC6"/>
    <w:rsid w:val="007709CF"/>
    <w:rsid w:val="0077544A"/>
    <w:rsid w:val="00777006"/>
    <w:rsid w:val="007819CB"/>
    <w:rsid w:val="00782B7C"/>
    <w:rsid w:val="007833A0"/>
    <w:rsid w:val="00786127"/>
    <w:rsid w:val="00786987"/>
    <w:rsid w:val="0079162C"/>
    <w:rsid w:val="00792673"/>
    <w:rsid w:val="00794489"/>
    <w:rsid w:val="00794654"/>
    <w:rsid w:val="0079591E"/>
    <w:rsid w:val="00796793"/>
    <w:rsid w:val="007A0E84"/>
    <w:rsid w:val="007A2AB1"/>
    <w:rsid w:val="007A57FF"/>
    <w:rsid w:val="007B05E4"/>
    <w:rsid w:val="007B294D"/>
    <w:rsid w:val="007B2CAC"/>
    <w:rsid w:val="007C31B0"/>
    <w:rsid w:val="007C4A82"/>
    <w:rsid w:val="007C6DDD"/>
    <w:rsid w:val="007C7A2C"/>
    <w:rsid w:val="007D06A9"/>
    <w:rsid w:val="007D0C0C"/>
    <w:rsid w:val="007D0E4C"/>
    <w:rsid w:val="007D32BB"/>
    <w:rsid w:val="007D52F1"/>
    <w:rsid w:val="007D7D3F"/>
    <w:rsid w:val="007E0240"/>
    <w:rsid w:val="007E18A6"/>
    <w:rsid w:val="007E24F3"/>
    <w:rsid w:val="007E4638"/>
    <w:rsid w:val="007F0507"/>
    <w:rsid w:val="007F1051"/>
    <w:rsid w:val="007F13EE"/>
    <w:rsid w:val="007F2177"/>
    <w:rsid w:val="007F2581"/>
    <w:rsid w:val="008032E6"/>
    <w:rsid w:val="00805BAA"/>
    <w:rsid w:val="00806B7C"/>
    <w:rsid w:val="00806EBE"/>
    <w:rsid w:val="008076D9"/>
    <w:rsid w:val="008124B9"/>
    <w:rsid w:val="0081390A"/>
    <w:rsid w:val="008142D3"/>
    <w:rsid w:val="008163DA"/>
    <w:rsid w:val="00816F3D"/>
    <w:rsid w:val="0082408B"/>
    <w:rsid w:val="00825422"/>
    <w:rsid w:val="008316B6"/>
    <w:rsid w:val="00831A3F"/>
    <w:rsid w:val="00834272"/>
    <w:rsid w:val="0084590E"/>
    <w:rsid w:val="00845C5F"/>
    <w:rsid w:val="008464EE"/>
    <w:rsid w:val="008479F3"/>
    <w:rsid w:val="00851B2A"/>
    <w:rsid w:val="00851DC9"/>
    <w:rsid w:val="008541D2"/>
    <w:rsid w:val="00860293"/>
    <w:rsid w:val="00865981"/>
    <w:rsid w:val="00866A52"/>
    <w:rsid w:val="00871A3C"/>
    <w:rsid w:val="00872062"/>
    <w:rsid w:val="0087249F"/>
    <w:rsid w:val="008738FE"/>
    <w:rsid w:val="00884048"/>
    <w:rsid w:val="00884123"/>
    <w:rsid w:val="0088478D"/>
    <w:rsid w:val="00890F3B"/>
    <w:rsid w:val="008919D8"/>
    <w:rsid w:val="00897364"/>
    <w:rsid w:val="008A5F14"/>
    <w:rsid w:val="008B04F8"/>
    <w:rsid w:val="008B0B6A"/>
    <w:rsid w:val="008B1FB8"/>
    <w:rsid w:val="008B3AD9"/>
    <w:rsid w:val="008B4E20"/>
    <w:rsid w:val="008B55F9"/>
    <w:rsid w:val="008B63A9"/>
    <w:rsid w:val="008C1579"/>
    <w:rsid w:val="008C1CDC"/>
    <w:rsid w:val="008C20A6"/>
    <w:rsid w:val="008C2793"/>
    <w:rsid w:val="008C7BD6"/>
    <w:rsid w:val="008D1EB7"/>
    <w:rsid w:val="008D5931"/>
    <w:rsid w:val="008D594E"/>
    <w:rsid w:val="008D5ED7"/>
    <w:rsid w:val="008E168A"/>
    <w:rsid w:val="008E1D86"/>
    <w:rsid w:val="008E70EC"/>
    <w:rsid w:val="008F2A08"/>
    <w:rsid w:val="008F691F"/>
    <w:rsid w:val="00900798"/>
    <w:rsid w:val="00905CD8"/>
    <w:rsid w:val="00910ED1"/>
    <w:rsid w:val="0091140A"/>
    <w:rsid w:val="00911583"/>
    <w:rsid w:val="00911E6D"/>
    <w:rsid w:val="00914E65"/>
    <w:rsid w:val="00916891"/>
    <w:rsid w:val="00921A96"/>
    <w:rsid w:val="00921C46"/>
    <w:rsid w:val="009226BC"/>
    <w:rsid w:val="00925CE1"/>
    <w:rsid w:val="0093148E"/>
    <w:rsid w:val="009341F9"/>
    <w:rsid w:val="009371CC"/>
    <w:rsid w:val="009372FD"/>
    <w:rsid w:val="00937DB6"/>
    <w:rsid w:val="00937DCB"/>
    <w:rsid w:val="00937F51"/>
    <w:rsid w:val="009406CC"/>
    <w:rsid w:val="009422D9"/>
    <w:rsid w:val="00943624"/>
    <w:rsid w:val="00943809"/>
    <w:rsid w:val="0094475E"/>
    <w:rsid w:val="009453DA"/>
    <w:rsid w:val="009457EF"/>
    <w:rsid w:val="00950EDD"/>
    <w:rsid w:val="009533EC"/>
    <w:rsid w:val="009554C4"/>
    <w:rsid w:val="0097089C"/>
    <w:rsid w:val="00972ECF"/>
    <w:rsid w:val="0097654C"/>
    <w:rsid w:val="009801B8"/>
    <w:rsid w:val="0098588B"/>
    <w:rsid w:val="00987703"/>
    <w:rsid w:val="00991834"/>
    <w:rsid w:val="009920F5"/>
    <w:rsid w:val="0099300B"/>
    <w:rsid w:val="0099638E"/>
    <w:rsid w:val="00996400"/>
    <w:rsid w:val="00996A0E"/>
    <w:rsid w:val="00997863"/>
    <w:rsid w:val="00997ABA"/>
    <w:rsid w:val="009B057D"/>
    <w:rsid w:val="009B1555"/>
    <w:rsid w:val="009B3BAE"/>
    <w:rsid w:val="009B3EA9"/>
    <w:rsid w:val="009B44B0"/>
    <w:rsid w:val="009B6D3B"/>
    <w:rsid w:val="009B7AC6"/>
    <w:rsid w:val="009C2112"/>
    <w:rsid w:val="009C7D90"/>
    <w:rsid w:val="009D0F1C"/>
    <w:rsid w:val="009D564C"/>
    <w:rsid w:val="009E5000"/>
    <w:rsid w:val="009F1ABF"/>
    <w:rsid w:val="009F27AE"/>
    <w:rsid w:val="009F5B17"/>
    <w:rsid w:val="00A0088B"/>
    <w:rsid w:val="00A0417E"/>
    <w:rsid w:val="00A0421A"/>
    <w:rsid w:val="00A10DA3"/>
    <w:rsid w:val="00A10FCE"/>
    <w:rsid w:val="00A13225"/>
    <w:rsid w:val="00A15735"/>
    <w:rsid w:val="00A157EC"/>
    <w:rsid w:val="00A16351"/>
    <w:rsid w:val="00A16508"/>
    <w:rsid w:val="00A16810"/>
    <w:rsid w:val="00A20199"/>
    <w:rsid w:val="00A21659"/>
    <w:rsid w:val="00A21F38"/>
    <w:rsid w:val="00A23B04"/>
    <w:rsid w:val="00A2594D"/>
    <w:rsid w:val="00A264FA"/>
    <w:rsid w:val="00A33376"/>
    <w:rsid w:val="00A35CEC"/>
    <w:rsid w:val="00A37E0E"/>
    <w:rsid w:val="00A414E5"/>
    <w:rsid w:val="00A41834"/>
    <w:rsid w:val="00A44697"/>
    <w:rsid w:val="00A45379"/>
    <w:rsid w:val="00A521A2"/>
    <w:rsid w:val="00A54259"/>
    <w:rsid w:val="00A552BC"/>
    <w:rsid w:val="00A57272"/>
    <w:rsid w:val="00A644F5"/>
    <w:rsid w:val="00A64EB8"/>
    <w:rsid w:val="00A66654"/>
    <w:rsid w:val="00A70C26"/>
    <w:rsid w:val="00A72818"/>
    <w:rsid w:val="00A74700"/>
    <w:rsid w:val="00A74722"/>
    <w:rsid w:val="00A75EFE"/>
    <w:rsid w:val="00A826B8"/>
    <w:rsid w:val="00A90F00"/>
    <w:rsid w:val="00A92D10"/>
    <w:rsid w:val="00A93B81"/>
    <w:rsid w:val="00A963CB"/>
    <w:rsid w:val="00AA0436"/>
    <w:rsid w:val="00AA2D34"/>
    <w:rsid w:val="00AA35A0"/>
    <w:rsid w:val="00AA42CD"/>
    <w:rsid w:val="00AA5B58"/>
    <w:rsid w:val="00AA5DF4"/>
    <w:rsid w:val="00AB0960"/>
    <w:rsid w:val="00AB37FB"/>
    <w:rsid w:val="00AB52A7"/>
    <w:rsid w:val="00AB5B63"/>
    <w:rsid w:val="00AB6C10"/>
    <w:rsid w:val="00AC0C78"/>
    <w:rsid w:val="00AC1352"/>
    <w:rsid w:val="00AC25FA"/>
    <w:rsid w:val="00AC6B07"/>
    <w:rsid w:val="00AD0E9F"/>
    <w:rsid w:val="00AD17BF"/>
    <w:rsid w:val="00AD2FB0"/>
    <w:rsid w:val="00AD49C3"/>
    <w:rsid w:val="00AE15D3"/>
    <w:rsid w:val="00AE4993"/>
    <w:rsid w:val="00AE4F23"/>
    <w:rsid w:val="00AE522E"/>
    <w:rsid w:val="00AF0950"/>
    <w:rsid w:val="00AF245A"/>
    <w:rsid w:val="00AF4541"/>
    <w:rsid w:val="00AF5BA5"/>
    <w:rsid w:val="00B00049"/>
    <w:rsid w:val="00B00F9D"/>
    <w:rsid w:val="00B0183F"/>
    <w:rsid w:val="00B0485B"/>
    <w:rsid w:val="00B07CA8"/>
    <w:rsid w:val="00B10380"/>
    <w:rsid w:val="00B13B2C"/>
    <w:rsid w:val="00B2795F"/>
    <w:rsid w:val="00B302D2"/>
    <w:rsid w:val="00B31792"/>
    <w:rsid w:val="00B33950"/>
    <w:rsid w:val="00B34AA2"/>
    <w:rsid w:val="00B34B29"/>
    <w:rsid w:val="00B35A0E"/>
    <w:rsid w:val="00B36970"/>
    <w:rsid w:val="00B410E1"/>
    <w:rsid w:val="00B433EA"/>
    <w:rsid w:val="00B44A04"/>
    <w:rsid w:val="00B45A89"/>
    <w:rsid w:val="00B46FB6"/>
    <w:rsid w:val="00B47959"/>
    <w:rsid w:val="00B51338"/>
    <w:rsid w:val="00B525CA"/>
    <w:rsid w:val="00B52804"/>
    <w:rsid w:val="00B70660"/>
    <w:rsid w:val="00B72D1C"/>
    <w:rsid w:val="00B75536"/>
    <w:rsid w:val="00B76A61"/>
    <w:rsid w:val="00B803AA"/>
    <w:rsid w:val="00B805F5"/>
    <w:rsid w:val="00B80EC3"/>
    <w:rsid w:val="00B82A84"/>
    <w:rsid w:val="00B839A2"/>
    <w:rsid w:val="00B83C06"/>
    <w:rsid w:val="00B8548D"/>
    <w:rsid w:val="00B87B24"/>
    <w:rsid w:val="00B91EB9"/>
    <w:rsid w:val="00B93A3E"/>
    <w:rsid w:val="00B93CA1"/>
    <w:rsid w:val="00B93D3E"/>
    <w:rsid w:val="00B94E2D"/>
    <w:rsid w:val="00B94F0F"/>
    <w:rsid w:val="00B95CDA"/>
    <w:rsid w:val="00B978E4"/>
    <w:rsid w:val="00BA3998"/>
    <w:rsid w:val="00BA4A42"/>
    <w:rsid w:val="00BA7D5C"/>
    <w:rsid w:val="00BB21B5"/>
    <w:rsid w:val="00BB23FB"/>
    <w:rsid w:val="00BB327C"/>
    <w:rsid w:val="00BB351B"/>
    <w:rsid w:val="00BB4D2D"/>
    <w:rsid w:val="00BB533B"/>
    <w:rsid w:val="00BB53F1"/>
    <w:rsid w:val="00BB5BBD"/>
    <w:rsid w:val="00BC1754"/>
    <w:rsid w:val="00BC28A3"/>
    <w:rsid w:val="00BC4864"/>
    <w:rsid w:val="00BC49F3"/>
    <w:rsid w:val="00BC5D13"/>
    <w:rsid w:val="00BD04DC"/>
    <w:rsid w:val="00BD0528"/>
    <w:rsid w:val="00BD5187"/>
    <w:rsid w:val="00BE36F8"/>
    <w:rsid w:val="00BE3865"/>
    <w:rsid w:val="00BE62C3"/>
    <w:rsid w:val="00BE6619"/>
    <w:rsid w:val="00BF2F9B"/>
    <w:rsid w:val="00BF39A5"/>
    <w:rsid w:val="00BF7B28"/>
    <w:rsid w:val="00C017BB"/>
    <w:rsid w:val="00C01B6E"/>
    <w:rsid w:val="00C021A5"/>
    <w:rsid w:val="00C07F59"/>
    <w:rsid w:val="00C11C90"/>
    <w:rsid w:val="00C12957"/>
    <w:rsid w:val="00C15CA9"/>
    <w:rsid w:val="00C16E09"/>
    <w:rsid w:val="00C23A60"/>
    <w:rsid w:val="00C26AF1"/>
    <w:rsid w:val="00C276B4"/>
    <w:rsid w:val="00C277FF"/>
    <w:rsid w:val="00C27AA6"/>
    <w:rsid w:val="00C307C9"/>
    <w:rsid w:val="00C30DDA"/>
    <w:rsid w:val="00C33201"/>
    <w:rsid w:val="00C334A9"/>
    <w:rsid w:val="00C37805"/>
    <w:rsid w:val="00C40FC7"/>
    <w:rsid w:val="00C4584B"/>
    <w:rsid w:val="00C47087"/>
    <w:rsid w:val="00C4716B"/>
    <w:rsid w:val="00C47224"/>
    <w:rsid w:val="00C51BB9"/>
    <w:rsid w:val="00C5232B"/>
    <w:rsid w:val="00C52BF7"/>
    <w:rsid w:val="00C553C9"/>
    <w:rsid w:val="00C616D8"/>
    <w:rsid w:val="00C660ED"/>
    <w:rsid w:val="00C67F72"/>
    <w:rsid w:val="00C71022"/>
    <w:rsid w:val="00C7193E"/>
    <w:rsid w:val="00C726B5"/>
    <w:rsid w:val="00C73039"/>
    <w:rsid w:val="00C779EE"/>
    <w:rsid w:val="00C8201D"/>
    <w:rsid w:val="00C8310C"/>
    <w:rsid w:val="00C8404A"/>
    <w:rsid w:val="00C87F29"/>
    <w:rsid w:val="00C87F8B"/>
    <w:rsid w:val="00C909EE"/>
    <w:rsid w:val="00C93016"/>
    <w:rsid w:val="00C93C0B"/>
    <w:rsid w:val="00C94EF7"/>
    <w:rsid w:val="00C961E6"/>
    <w:rsid w:val="00CA0310"/>
    <w:rsid w:val="00CA3F9E"/>
    <w:rsid w:val="00CA43D8"/>
    <w:rsid w:val="00CB00CE"/>
    <w:rsid w:val="00CB1381"/>
    <w:rsid w:val="00CB2BB5"/>
    <w:rsid w:val="00CB34FB"/>
    <w:rsid w:val="00CB5B1F"/>
    <w:rsid w:val="00CB7E81"/>
    <w:rsid w:val="00CC0754"/>
    <w:rsid w:val="00CC23B0"/>
    <w:rsid w:val="00CC6CDF"/>
    <w:rsid w:val="00CD01AC"/>
    <w:rsid w:val="00CD0E00"/>
    <w:rsid w:val="00CD1BB7"/>
    <w:rsid w:val="00CD2040"/>
    <w:rsid w:val="00CD4F2C"/>
    <w:rsid w:val="00CD5C6E"/>
    <w:rsid w:val="00CD5CA6"/>
    <w:rsid w:val="00CD6AE5"/>
    <w:rsid w:val="00CD743A"/>
    <w:rsid w:val="00CE20AE"/>
    <w:rsid w:val="00CE3853"/>
    <w:rsid w:val="00CE3DE0"/>
    <w:rsid w:val="00CE7B9D"/>
    <w:rsid w:val="00CF0D69"/>
    <w:rsid w:val="00D0080E"/>
    <w:rsid w:val="00D021BE"/>
    <w:rsid w:val="00D07F4F"/>
    <w:rsid w:val="00D1252F"/>
    <w:rsid w:val="00D2304F"/>
    <w:rsid w:val="00D24B77"/>
    <w:rsid w:val="00D2502E"/>
    <w:rsid w:val="00D25CF5"/>
    <w:rsid w:val="00D260ED"/>
    <w:rsid w:val="00D310D5"/>
    <w:rsid w:val="00D35052"/>
    <w:rsid w:val="00D418E3"/>
    <w:rsid w:val="00D41CB2"/>
    <w:rsid w:val="00D43C89"/>
    <w:rsid w:val="00D442E2"/>
    <w:rsid w:val="00D454B7"/>
    <w:rsid w:val="00D473F6"/>
    <w:rsid w:val="00D51F29"/>
    <w:rsid w:val="00D579AB"/>
    <w:rsid w:val="00D62410"/>
    <w:rsid w:val="00D630AB"/>
    <w:rsid w:val="00D6492A"/>
    <w:rsid w:val="00D73523"/>
    <w:rsid w:val="00D74B21"/>
    <w:rsid w:val="00D75ADD"/>
    <w:rsid w:val="00D75E35"/>
    <w:rsid w:val="00D803AB"/>
    <w:rsid w:val="00D80B3D"/>
    <w:rsid w:val="00D81398"/>
    <w:rsid w:val="00D82236"/>
    <w:rsid w:val="00D83D73"/>
    <w:rsid w:val="00D84F8E"/>
    <w:rsid w:val="00D85046"/>
    <w:rsid w:val="00D85A32"/>
    <w:rsid w:val="00D85B85"/>
    <w:rsid w:val="00D870AC"/>
    <w:rsid w:val="00D9012B"/>
    <w:rsid w:val="00D94D28"/>
    <w:rsid w:val="00D95D99"/>
    <w:rsid w:val="00D97CFD"/>
    <w:rsid w:val="00D97D5C"/>
    <w:rsid w:val="00DA0337"/>
    <w:rsid w:val="00DA085E"/>
    <w:rsid w:val="00DA1B33"/>
    <w:rsid w:val="00DA1B8D"/>
    <w:rsid w:val="00DB04B6"/>
    <w:rsid w:val="00DB3531"/>
    <w:rsid w:val="00DB5E1E"/>
    <w:rsid w:val="00DC0202"/>
    <w:rsid w:val="00DC1042"/>
    <w:rsid w:val="00DC1087"/>
    <w:rsid w:val="00DC1D19"/>
    <w:rsid w:val="00DC405C"/>
    <w:rsid w:val="00DC4B1A"/>
    <w:rsid w:val="00DC6848"/>
    <w:rsid w:val="00DC75A4"/>
    <w:rsid w:val="00DC7D0F"/>
    <w:rsid w:val="00DC7F6E"/>
    <w:rsid w:val="00DD47B9"/>
    <w:rsid w:val="00DE29E9"/>
    <w:rsid w:val="00DE3A17"/>
    <w:rsid w:val="00DE4DDE"/>
    <w:rsid w:val="00DE779E"/>
    <w:rsid w:val="00DF191D"/>
    <w:rsid w:val="00DF20FC"/>
    <w:rsid w:val="00DF27D1"/>
    <w:rsid w:val="00DF3BD2"/>
    <w:rsid w:val="00DF4851"/>
    <w:rsid w:val="00DF5DAE"/>
    <w:rsid w:val="00DF7191"/>
    <w:rsid w:val="00E020CF"/>
    <w:rsid w:val="00E02C18"/>
    <w:rsid w:val="00E06D57"/>
    <w:rsid w:val="00E14B4F"/>
    <w:rsid w:val="00E155CD"/>
    <w:rsid w:val="00E16149"/>
    <w:rsid w:val="00E16231"/>
    <w:rsid w:val="00E16657"/>
    <w:rsid w:val="00E22630"/>
    <w:rsid w:val="00E241AC"/>
    <w:rsid w:val="00E254E5"/>
    <w:rsid w:val="00E25D17"/>
    <w:rsid w:val="00E2688A"/>
    <w:rsid w:val="00E26A0A"/>
    <w:rsid w:val="00E32BB2"/>
    <w:rsid w:val="00E354D8"/>
    <w:rsid w:val="00E36F12"/>
    <w:rsid w:val="00E3757C"/>
    <w:rsid w:val="00E43F79"/>
    <w:rsid w:val="00E47827"/>
    <w:rsid w:val="00E479CA"/>
    <w:rsid w:val="00E53F6F"/>
    <w:rsid w:val="00E5720F"/>
    <w:rsid w:val="00E617C6"/>
    <w:rsid w:val="00E66AA3"/>
    <w:rsid w:val="00E67AE8"/>
    <w:rsid w:val="00E70EDB"/>
    <w:rsid w:val="00E71BC7"/>
    <w:rsid w:val="00E72352"/>
    <w:rsid w:val="00E72B81"/>
    <w:rsid w:val="00E74A2D"/>
    <w:rsid w:val="00E758D8"/>
    <w:rsid w:val="00E84B6E"/>
    <w:rsid w:val="00E86527"/>
    <w:rsid w:val="00E86CA2"/>
    <w:rsid w:val="00E91C07"/>
    <w:rsid w:val="00E952E5"/>
    <w:rsid w:val="00E97B8A"/>
    <w:rsid w:val="00EA02C0"/>
    <w:rsid w:val="00EA0BC9"/>
    <w:rsid w:val="00EA12FD"/>
    <w:rsid w:val="00EB13EC"/>
    <w:rsid w:val="00EB471D"/>
    <w:rsid w:val="00EB4CB7"/>
    <w:rsid w:val="00EB6C3B"/>
    <w:rsid w:val="00EB7651"/>
    <w:rsid w:val="00EC19C5"/>
    <w:rsid w:val="00EC35AF"/>
    <w:rsid w:val="00EC6F13"/>
    <w:rsid w:val="00EC7B13"/>
    <w:rsid w:val="00ED6845"/>
    <w:rsid w:val="00EE02B7"/>
    <w:rsid w:val="00EE13D3"/>
    <w:rsid w:val="00EE1E91"/>
    <w:rsid w:val="00EE3D3C"/>
    <w:rsid w:val="00EE6046"/>
    <w:rsid w:val="00EE6654"/>
    <w:rsid w:val="00EF0F15"/>
    <w:rsid w:val="00EF1B8E"/>
    <w:rsid w:val="00EF2AFB"/>
    <w:rsid w:val="00EF38EF"/>
    <w:rsid w:val="00EF795E"/>
    <w:rsid w:val="00F00F8B"/>
    <w:rsid w:val="00F03DDB"/>
    <w:rsid w:val="00F21170"/>
    <w:rsid w:val="00F23F49"/>
    <w:rsid w:val="00F30D99"/>
    <w:rsid w:val="00F331E3"/>
    <w:rsid w:val="00F342A7"/>
    <w:rsid w:val="00F34815"/>
    <w:rsid w:val="00F47264"/>
    <w:rsid w:val="00F53535"/>
    <w:rsid w:val="00F53F7B"/>
    <w:rsid w:val="00F53F90"/>
    <w:rsid w:val="00F54237"/>
    <w:rsid w:val="00F544BE"/>
    <w:rsid w:val="00F56D61"/>
    <w:rsid w:val="00F56DB2"/>
    <w:rsid w:val="00F627AF"/>
    <w:rsid w:val="00F64089"/>
    <w:rsid w:val="00F64C56"/>
    <w:rsid w:val="00F669D1"/>
    <w:rsid w:val="00F70791"/>
    <w:rsid w:val="00F71F39"/>
    <w:rsid w:val="00F7237B"/>
    <w:rsid w:val="00F72630"/>
    <w:rsid w:val="00F72CE2"/>
    <w:rsid w:val="00F76B7E"/>
    <w:rsid w:val="00F7786D"/>
    <w:rsid w:val="00F80ECD"/>
    <w:rsid w:val="00F82721"/>
    <w:rsid w:val="00F84729"/>
    <w:rsid w:val="00F84BB8"/>
    <w:rsid w:val="00F957DD"/>
    <w:rsid w:val="00FA1702"/>
    <w:rsid w:val="00FA3EE6"/>
    <w:rsid w:val="00FA59A3"/>
    <w:rsid w:val="00FB1051"/>
    <w:rsid w:val="00FB2736"/>
    <w:rsid w:val="00FB45BB"/>
    <w:rsid w:val="00FB542C"/>
    <w:rsid w:val="00FB640E"/>
    <w:rsid w:val="00FB696E"/>
    <w:rsid w:val="00FB715A"/>
    <w:rsid w:val="00FC088A"/>
    <w:rsid w:val="00FC2676"/>
    <w:rsid w:val="00FC54FA"/>
    <w:rsid w:val="00FD27A3"/>
    <w:rsid w:val="00FD27E2"/>
    <w:rsid w:val="00FD3929"/>
    <w:rsid w:val="00FD3A2C"/>
    <w:rsid w:val="00FE0AA5"/>
    <w:rsid w:val="00FE33C0"/>
    <w:rsid w:val="00FE5A64"/>
    <w:rsid w:val="00FE6D85"/>
    <w:rsid w:val="00FF21BD"/>
    <w:rsid w:val="00FF4F89"/>
    <w:rsid w:val="00FF5DB1"/>
    <w:rsid w:val="00FF7A6F"/>
    <w:rsid w:val="09F85A98"/>
    <w:rsid w:val="188C4404"/>
    <w:rsid w:val="3F72392D"/>
    <w:rsid w:val="44719366"/>
    <w:rsid w:val="49450489"/>
    <w:rsid w:val="7C5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262DB"/>
  <w15:docId w15:val="{E38DB8CB-4F0E-4793-A226-B02FFD9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11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17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1707"/>
    <w:rPr>
      <w:rFonts w:ascii="Calibri" w:eastAsia="Calibri" w:hAnsi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417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1707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707"/>
    <w:rPr>
      <w:rFonts w:ascii="Tahoma" w:eastAsia="Calibri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9D564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D564C"/>
    <w:rPr>
      <w:rFonts w:ascii="Calibri" w:eastAsia="Calibri" w:hAnsi="Calibr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D564C"/>
    <w:rPr>
      <w:vertAlign w:val="superscript"/>
    </w:rPr>
  </w:style>
  <w:style w:type="table" w:styleId="Tabelraster">
    <w:name w:val="Table Grid"/>
    <w:basedOn w:val="Standaardtabel"/>
    <w:uiPriority w:val="59"/>
    <w:rsid w:val="00E25D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ardalinea-lettertype"/>
    <w:uiPriority w:val="99"/>
    <w:unhideWhenUsed/>
    <w:rsid w:val="00E25D1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575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57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57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57E4"/>
    <w:rPr>
      <w:rFonts w:ascii="Calibri" w:eastAsia="Calibr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57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57E4"/>
    <w:rPr>
      <w:rFonts w:ascii="Calibri" w:eastAsia="Calibri" w:hAnsi="Calibri"/>
      <w:b/>
      <w:bCs/>
      <w:lang w:eastAsia="en-US"/>
    </w:rPr>
  </w:style>
  <w:style w:type="paragraph" w:styleId="Geenafstand">
    <w:name w:val="No Spacing"/>
    <w:uiPriority w:val="1"/>
    <w:qFormat/>
    <w:rsid w:val="00DF3BD2"/>
    <w:rPr>
      <w:rFonts w:ascii="Calibri" w:eastAsia="Calibri" w:hAnsi="Calibri"/>
      <w:sz w:val="22"/>
      <w:szCs w:val="22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3016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DF27D1"/>
    <w:rPr>
      <w:rFonts w:ascii="Calibri" w:eastAsia="Calibri" w:hAnsi="Calibri"/>
      <w:sz w:val="22"/>
      <w:szCs w:val="22"/>
      <w:lang w:eastAsia="en-US"/>
    </w:rPr>
  </w:style>
  <w:style w:type="paragraph" w:customStyle="1" w:styleId="Pa11">
    <w:name w:val="Pa11"/>
    <w:basedOn w:val="Standaard"/>
    <w:next w:val="Standaard"/>
    <w:uiPriority w:val="99"/>
    <w:rsid w:val="001228BA"/>
    <w:pPr>
      <w:autoSpaceDE w:val="0"/>
      <w:autoSpaceDN w:val="0"/>
      <w:adjustRightInd w:val="0"/>
      <w:spacing w:after="0" w:line="173" w:lineRule="atLeast"/>
    </w:pPr>
    <w:rPr>
      <w:rFonts w:ascii="AkkuratStd" w:eastAsia="Times New Roman" w:hAnsi="AkkuratStd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f8a14-4b62-4c34-a940-78fade5ce9d0" xsi:nil="true"/>
    <lcf76f155ced4ddcb4097134ff3c332f xmlns="818e77bb-1e84-4a0c-9a09-ced2164f9e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434C5667494C8498B6B9AFAC31D3" ma:contentTypeVersion="15" ma:contentTypeDescription="Een nieuw document maken." ma:contentTypeScope="" ma:versionID="fdebed009f5a7402d6a94d9b8c25624e">
  <xsd:schema xmlns:xsd="http://www.w3.org/2001/XMLSchema" xmlns:xs="http://www.w3.org/2001/XMLSchema" xmlns:p="http://schemas.microsoft.com/office/2006/metadata/properties" xmlns:ns2="818e77bb-1e84-4a0c-9a09-ced2164f9eb4" xmlns:ns3="966f8a14-4b62-4c34-a940-78fade5ce9d0" targetNamespace="http://schemas.microsoft.com/office/2006/metadata/properties" ma:root="true" ma:fieldsID="c59f9e28940d66a70a7f94154d806a8a" ns2:_="" ns3:_="">
    <xsd:import namespace="818e77bb-1e84-4a0c-9a09-ced2164f9eb4"/>
    <xsd:import namespace="966f8a14-4b62-4c34-a940-78fade5ce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77bb-1e84-4a0c-9a09-ced2164f9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7884ad5-bed1-433d-9856-bca1f78b6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8a14-4b62-4c34-a940-78fade5ce9d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64ff20-5ddb-449c-97e6-a605194ca021}" ma:internalName="TaxCatchAll" ma:showField="CatchAllData" ma:web="966f8a14-4b62-4c34-a940-78fade5ce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544F1-59FD-4BA3-9E59-D2B45B374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6A299-DDFE-40CF-9E93-9BC9F6B610AB}">
  <ds:schemaRefs>
    <ds:schemaRef ds:uri="http://schemas.microsoft.com/office/2006/metadata/properties"/>
    <ds:schemaRef ds:uri="http://schemas.microsoft.com/office/infopath/2007/PartnerControls"/>
    <ds:schemaRef ds:uri="966f8a14-4b62-4c34-a940-78fade5ce9d0"/>
    <ds:schemaRef ds:uri="818e77bb-1e84-4a0c-9a09-ced2164f9eb4"/>
  </ds:schemaRefs>
</ds:datastoreItem>
</file>

<file path=customXml/itemProps3.xml><?xml version="1.0" encoding="utf-8"?>
<ds:datastoreItem xmlns:ds="http://schemas.openxmlformats.org/officeDocument/2006/customXml" ds:itemID="{CB670780-A833-4A4F-A635-F5CB951F5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A7616-36CE-42D8-8AE1-DA35A08C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77bb-1e84-4a0c-9a09-ced2164f9eb4"/>
    <ds:schemaRef ds:uri="966f8a14-4b62-4c34-a940-78fade5ce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3421</Words>
  <Characters>18816</Characters>
  <Application>Microsoft Office Word</Application>
  <DocSecurity>0</DocSecurity>
  <Lines>156</Lines>
  <Paragraphs>44</Paragraphs>
  <ScaleCrop>false</ScaleCrop>
  <Company>NIFV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Scheinhardt</dc:creator>
  <cp:lastModifiedBy>Yvette Smits [NIPV]</cp:lastModifiedBy>
  <cp:revision>11</cp:revision>
  <cp:lastPrinted>2014-11-27T13:52:00Z</cp:lastPrinted>
  <dcterms:created xsi:type="dcterms:W3CDTF">2024-12-30T12:51:00Z</dcterms:created>
  <dcterms:modified xsi:type="dcterms:W3CDTF">2024-12-30T14:23:00Z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0x0101008039434C5667494C8498B6B9AFAC31D3</vt:lpwstr>
  </property>
  <property fmtid="{D5CDD505-2E9C-101B-9397-08002B2CF9AE}" pid="3" name="Order">
    <vt:r8>642800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